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31" w:rsidRDefault="005E2231" w:rsidP="005E2231">
      <w:pPr>
        <w:spacing w:after="0"/>
        <w:jc w:val="center"/>
        <w:rPr>
          <w:rFonts w:asciiTheme="minorHAnsi" w:hAnsiTheme="minorHAnsi"/>
          <w:b/>
          <w:u w:val="single"/>
        </w:rPr>
      </w:pPr>
    </w:p>
    <w:p w:rsidR="001150FC" w:rsidRPr="003B477A" w:rsidRDefault="001150FC" w:rsidP="001150FC">
      <w:pPr>
        <w:spacing w:after="0" w:line="240" w:lineRule="auto"/>
        <w:rPr>
          <w:b/>
          <w:sz w:val="20"/>
          <w:szCs w:val="20"/>
        </w:rPr>
      </w:pPr>
      <w:r w:rsidRPr="003B477A">
        <w:rPr>
          <w:b/>
          <w:sz w:val="20"/>
          <w:szCs w:val="20"/>
        </w:rPr>
        <w:t>DÉPARTEMENT DE SEINE ET MARNE</w:t>
      </w:r>
    </w:p>
    <w:p w:rsidR="001150FC" w:rsidRDefault="001150FC" w:rsidP="001150FC">
      <w:pPr>
        <w:spacing w:after="0" w:line="240" w:lineRule="auto"/>
        <w:rPr>
          <w:b/>
          <w:sz w:val="20"/>
          <w:szCs w:val="20"/>
        </w:rPr>
      </w:pPr>
      <w:r>
        <w:rPr>
          <w:sz w:val="20"/>
          <w:szCs w:val="20"/>
        </w:rPr>
        <w:tab/>
        <w:t xml:space="preserve">       </w:t>
      </w:r>
      <w:r w:rsidRPr="003232F6">
        <w:rPr>
          <w:b/>
          <w:sz w:val="20"/>
          <w:szCs w:val="20"/>
        </w:rPr>
        <w:t>MAIRIE</w:t>
      </w:r>
    </w:p>
    <w:p w:rsidR="001150FC" w:rsidRDefault="001150FC" w:rsidP="001150FC">
      <w:pPr>
        <w:rPr>
          <w:sz w:val="20"/>
          <w:szCs w:val="20"/>
        </w:rPr>
      </w:pPr>
      <w:r>
        <w:rPr>
          <w:b/>
          <w:noProof/>
          <w:sz w:val="20"/>
          <w:szCs w:val="20"/>
          <w:lang w:eastAsia="fr-F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166370</wp:posOffset>
            </wp:positionV>
            <wp:extent cx="1270635" cy="1314450"/>
            <wp:effectExtent l="19050" t="0" r="5715" b="0"/>
            <wp:wrapNone/>
            <wp:docPr id="1"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5"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b/>
          <w:sz w:val="20"/>
          <w:szCs w:val="20"/>
        </w:rPr>
        <w:tab/>
        <w:t xml:space="preserve">            </w:t>
      </w:r>
      <w:proofErr w:type="gramStart"/>
      <w:r>
        <w:rPr>
          <w:b/>
          <w:sz w:val="20"/>
          <w:szCs w:val="20"/>
        </w:rPr>
        <w:t>de</w:t>
      </w:r>
      <w:proofErr w:type="gramEnd"/>
      <w:r>
        <w:rPr>
          <w:b/>
          <w:sz w:val="20"/>
          <w:szCs w:val="20"/>
        </w:rPr>
        <w:tab/>
        <w:t xml:space="preserve">         </w:t>
      </w:r>
    </w:p>
    <w:p w:rsidR="001150FC" w:rsidRDefault="001150FC" w:rsidP="001150FC">
      <w:pPr>
        <w:rPr>
          <w:sz w:val="20"/>
          <w:szCs w:val="20"/>
        </w:rPr>
      </w:pPr>
    </w:p>
    <w:p w:rsidR="001150FC" w:rsidRDefault="001150FC" w:rsidP="001150FC">
      <w:pPr>
        <w:rPr>
          <w:sz w:val="20"/>
          <w:szCs w:val="20"/>
        </w:rPr>
      </w:pPr>
    </w:p>
    <w:p w:rsidR="001150FC" w:rsidRDefault="001150FC" w:rsidP="001150FC">
      <w:pPr>
        <w:rPr>
          <w:sz w:val="20"/>
          <w:szCs w:val="20"/>
        </w:rPr>
      </w:pPr>
    </w:p>
    <w:p w:rsidR="001150FC" w:rsidRDefault="001150FC" w:rsidP="001150FC">
      <w:pPr>
        <w:spacing w:line="240" w:lineRule="auto"/>
        <w:rPr>
          <w:sz w:val="20"/>
          <w:szCs w:val="20"/>
        </w:rPr>
      </w:pPr>
      <w:r>
        <w:rPr>
          <w:sz w:val="20"/>
          <w:szCs w:val="20"/>
        </w:rPr>
        <w:t xml:space="preserve">     </w:t>
      </w:r>
    </w:p>
    <w:p w:rsidR="001150FC" w:rsidRPr="003232F6" w:rsidRDefault="001150FC" w:rsidP="001150FC">
      <w:pPr>
        <w:spacing w:after="0" w:line="240" w:lineRule="auto"/>
        <w:rPr>
          <w:b/>
          <w:sz w:val="24"/>
          <w:szCs w:val="24"/>
        </w:rPr>
      </w:pPr>
      <w:r>
        <w:rPr>
          <w:sz w:val="20"/>
          <w:szCs w:val="20"/>
        </w:rPr>
        <w:t xml:space="preserve">               </w:t>
      </w:r>
      <w:r>
        <w:rPr>
          <w:b/>
          <w:sz w:val="24"/>
          <w:szCs w:val="24"/>
        </w:rPr>
        <w:t>VILLEVAUDÉ</w:t>
      </w:r>
    </w:p>
    <w:p w:rsidR="001150FC" w:rsidRDefault="001150FC" w:rsidP="001150FC">
      <w:pPr>
        <w:spacing w:after="0" w:line="240" w:lineRule="auto"/>
        <w:rPr>
          <w:b/>
          <w:sz w:val="20"/>
          <w:szCs w:val="20"/>
        </w:rPr>
      </w:pPr>
      <w:r>
        <w:rPr>
          <w:b/>
          <w:sz w:val="20"/>
          <w:szCs w:val="20"/>
        </w:rPr>
        <w:t xml:space="preserve">       </w:t>
      </w:r>
      <w:r w:rsidRPr="003232F6">
        <w:rPr>
          <w:b/>
          <w:sz w:val="20"/>
          <w:szCs w:val="20"/>
        </w:rPr>
        <w:t xml:space="preserve">  BORDEAUX - MONTJAY</w:t>
      </w:r>
    </w:p>
    <w:p w:rsidR="005E2231" w:rsidRDefault="005E2231" w:rsidP="001150FC">
      <w:pPr>
        <w:spacing w:after="0"/>
        <w:rPr>
          <w:rFonts w:asciiTheme="minorHAnsi" w:hAnsiTheme="minorHAnsi"/>
          <w:b/>
          <w:u w:val="single"/>
        </w:rPr>
      </w:pPr>
    </w:p>
    <w:p w:rsidR="005E2231" w:rsidRDefault="005E2231" w:rsidP="005E2231">
      <w:pPr>
        <w:spacing w:after="0"/>
        <w:jc w:val="center"/>
        <w:rPr>
          <w:rFonts w:asciiTheme="minorHAnsi" w:hAnsiTheme="minorHAnsi"/>
          <w:b/>
          <w:u w:val="single"/>
        </w:rPr>
      </w:pPr>
    </w:p>
    <w:p w:rsidR="005E2231" w:rsidRPr="005E2231" w:rsidRDefault="005E2231" w:rsidP="005E2231">
      <w:pPr>
        <w:spacing w:after="0"/>
        <w:jc w:val="center"/>
        <w:rPr>
          <w:rFonts w:asciiTheme="minorHAnsi" w:hAnsiTheme="minorHAnsi"/>
          <w:b/>
          <w:sz w:val="20"/>
          <w:szCs w:val="20"/>
          <w:u w:val="single"/>
        </w:rPr>
      </w:pPr>
    </w:p>
    <w:p w:rsidR="00B75508" w:rsidRPr="005E2231" w:rsidRDefault="00B75508" w:rsidP="00B75508">
      <w:pPr>
        <w:spacing w:after="0"/>
        <w:jc w:val="center"/>
        <w:rPr>
          <w:rFonts w:asciiTheme="minorHAnsi" w:hAnsiTheme="minorHAnsi"/>
          <w:b/>
          <w:sz w:val="20"/>
          <w:szCs w:val="20"/>
          <w:u w:val="single"/>
        </w:rPr>
      </w:pPr>
      <w:r w:rsidRPr="005E2231">
        <w:rPr>
          <w:rFonts w:asciiTheme="minorHAnsi" w:hAnsiTheme="minorHAnsi"/>
          <w:b/>
          <w:sz w:val="20"/>
          <w:szCs w:val="20"/>
          <w:u w:val="single"/>
        </w:rPr>
        <w:t xml:space="preserve">COMPTE-RENDU DU CONSEIL MUNICIPAL DU </w:t>
      </w:r>
      <w:r w:rsidR="005F4918">
        <w:rPr>
          <w:rFonts w:asciiTheme="minorHAnsi" w:hAnsiTheme="minorHAnsi"/>
          <w:b/>
          <w:sz w:val="20"/>
          <w:szCs w:val="20"/>
          <w:u w:val="single"/>
        </w:rPr>
        <w:t>28 septembre</w:t>
      </w:r>
      <w:r w:rsidRPr="005E2231">
        <w:rPr>
          <w:rFonts w:asciiTheme="minorHAnsi" w:hAnsiTheme="minorHAnsi"/>
          <w:b/>
          <w:sz w:val="20"/>
          <w:szCs w:val="20"/>
          <w:u w:val="single"/>
        </w:rPr>
        <w:t xml:space="preserve"> 2012 </w:t>
      </w:r>
    </w:p>
    <w:p w:rsidR="00B75508" w:rsidRPr="005E2231" w:rsidRDefault="00B75508" w:rsidP="00B75508">
      <w:pPr>
        <w:spacing w:after="0"/>
        <w:rPr>
          <w:rFonts w:asciiTheme="minorHAnsi" w:hAnsiTheme="minorHAnsi"/>
          <w:sz w:val="20"/>
          <w:szCs w:val="20"/>
        </w:rPr>
      </w:pPr>
    </w:p>
    <w:p w:rsidR="00B75508" w:rsidRPr="0031061C" w:rsidRDefault="00B75508" w:rsidP="00B75508">
      <w:pPr>
        <w:spacing w:after="0"/>
        <w:jc w:val="both"/>
        <w:rPr>
          <w:rFonts w:asciiTheme="minorHAnsi" w:hAnsiTheme="minorHAnsi"/>
          <w:sz w:val="20"/>
          <w:szCs w:val="20"/>
        </w:rPr>
      </w:pPr>
      <w:r w:rsidRPr="0031061C">
        <w:rPr>
          <w:rFonts w:asciiTheme="minorHAnsi" w:hAnsiTheme="minorHAnsi"/>
          <w:sz w:val="20"/>
          <w:szCs w:val="20"/>
        </w:rPr>
        <w:t xml:space="preserve">Monsieur le Maire ouvre la séance à </w:t>
      </w:r>
      <w:r w:rsidR="005F4918">
        <w:rPr>
          <w:rFonts w:asciiTheme="minorHAnsi" w:hAnsiTheme="minorHAnsi"/>
          <w:sz w:val="20"/>
          <w:szCs w:val="20"/>
        </w:rPr>
        <w:t>18</w:t>
      </w:r>
      <w:r w:rsidRPr="0031061C">
        <w:rPr>
          <w:rFonts w:asciiTheme="minorHAnsi" w:hAnsiTheme="minorHAnsi"/>
          <w:sz w:val="20"/>
          <w:szCs w:val="20"/>
        </w:rPr>
        <w:t xml:space="preserve"> heures, procède à l’appel et charge Monsieur </w:t>
      </w:r>
      <w:r w:rsidR="005F4918">
        <w:rPr>
          <w:rFonts w:asciiTheme="minorHAnsi" w:hAnsiTheme="minorHAnsi"/>
          <w:sz w:val="20"/>
          <w:szCs w:val="20"/>
        </w:rPr>
        <w:t>DEN HOLLANDER</w:t>
      </w:r>
      <w:r w:rsidRPr="0031061C">
        <w:rPr>
          <w:rFonts w:asciiTheme="minorHAnsi" w:hAnsiTheme="minorHAnsi"/>
          <w:sz w:val="20"/>
          <w:szCs w:val="20"/>
        </w:rPr>
        <w:t xml:space="preserve"> d’assurer le secrétariat de séance, fonction que celui-ci accepte.</w:t>
      </w:r>
    </w:p>
    <w:p w:rsidR="00B75508" w:rsidRPr="005E2231" w:rsidRDefault="00B75508" w:rsidP="00B75508">
      <w:pPr>
        <w:spacing w:after="0"/>
        <w:jc w:val="both"/>
        <w:rPr>
          <w:rFonts w:asciiTheme="minorHAnsi" w:hAnsiTheme="minorHAnsi"/>
          <w:sz w:val="20"/>
          <w:szCs w:val="20"/>
        </w:rPr>
      </w:pPr>
    </w:p>
    <w:p w:rsidR="00F32302" w:rsidRDefault="00B75508" w:rsidP="006E2AE9">
      <w:pPr>
        <w:spacing w:after="0" w:line="240" w:lineRule="auto"/>
        <w:jc w:val="both"/>
        <w:rPr>
          <w:rFonts w:cs="Arial"/>
          <w:sz w:val="20"/>
          <w:szCs w:val="20"/>
        </w:rPr>
      </w:pPr>
      <w:r w:rsidRPr="00BE6FA8">
        <w:rPr>
          <w:rFonts w:cs="Arial"/>
          <w:b/>
          <w:sz w:val="20"/>
          <w:szCs w:val="20"/>
          <w:u w:val="single"/>
        </w:rPr>
        <w:t>Présents</w:t>
      </w:r>
      <w:r w:rsidRPr="00BE6FA8">
        <w:rPr>
          <w:rFonts w:cs="Arial"/>
          <w:sz w:val="20"/>
          <w:szCs w:val="20"/>
        </w:rPr>
        <w:t> : M</w:t>
      </w:r>
      <w:r>
        <w:rPr>
          <w:rFonts w:cs="Arial"/>
          <w:sz w:val="20"/>
          <w:szCs w:val="20"/>
        </w:rPr>
        <w:t>M</w:t>
      </w:r>
      <w:r w:rsidRPr="00BE6FA8">
        <w:rPr>
          <w:rFonts w:cs="Arial"/>
          <w:sz w:val="20"/>
          <w:szCs w:val="20"/>
        </w:rPr>
        <w:t>. CHOPELIN,</w:t>
      </w:r>
      <w:r w:rsidR="00504F56">
        <w:rPr>
          <w:rFonts w:cs="Arial"/>
          <w:sz w:val="20"/>
          <w:szCs w:val="20"/>
        </w:rPr>
        <w:t xml:space="preserve"> </w:t>
      </w:r>
      <w:r w:rsidRPr="00BE6FA8">
        <w:rPr>
          <w:rFonts w:cs="Arial"/>
          <w:sz w:val="20"/>
          <w:szCs w:val="20"/>
        </w:rPr>
        <w:t>DEN HOLLANDER,</w:t>
      </w:r>
      <w:r w:rsidR="00504F56" w:rsidRPr="00504F56">
        <w:rPr>
          <w:rFonts w:cs="Arial"/>
          <w:sz w:val="20"/>
          <w:szCs w:val="20"/>
        </w:rPr>
        <w:t xml:space="preserve"> </w:t>
      </w:r>
      <w:r w:rsidR="00504F56">
        <w:rPr>
          <w:rFonts w:cs="Arial"/>
          <w:sz w:val="20"/>
          <w:szCs w:val="20"/>
        </w:rPr>
        <w:t>DIOT</w:t>
      </w:r>
      <w:r>
        <w:rPr>
          <w:rFonts w:cs="Arial"/>
          <w:sz w:val="20"/>
          <w:szCs w:val="20"/>
        </w:rPr>
        <w:t>,</w:t>
      </w:r>
      <w:r w:rsidR="00504F56">
        <w:rPr>
          <w:rFonts w:cs="Arial"/>
          <w:sz w:val="20"/>
          <w:szCs w:val="20"/>
        </w:rPr>
        <w:t xml:space="preserve"> MARCEAUX</w:t>
      </w:r>
      <w:r>
        <w:rPr>
          <w:rFonts w:cs="Arial"/>
          <w:sz w:val="20"/>
          <w:szCs w:val="20"/>
        </w:rPr>
        <w:t xml:space="preserve">, </w:t>
      </w:r>
      <w:r w:rsidR="00504F56">
        <w:rPr>
          <w:rFonts w:cs="Arial"/>
          <w:sz w:val="20"/>
          <w:szCs w:val="20"/>
        </w:rPr>
        <w:t>TALATIZI</w:t>
      </w:r>
      <w:r w:rsidR="006E2AE9">
        <w:rPr>
          <w:rFonts w:cs="Arial"/>
          <w:sz w:val="20"/>
          <w:szCs w:val="20"/>
        </w:rPr>
        <w:t>,</w:t>
      </w:r>
      <w:r w:rsidR="006E2AE9" w:rsidRPr="006E2AE9">
        <w:rPr>
          <w:rFonts w:cs="Arial"/>
          <w:sz w:val="20"/>
          <w:szCs w:val="20"/>
        </w:rPr>
        <w:t xml:space="preserve"> </w:t>
      </w:r>
      <w:r w:rsidR="006E2AE9">
        <w:rPr>
          <w:rFonts w:cs="Arial"/>
          <w:sz w:val="20"/>
          <w:szCs w:val="20"/>
        </w:rPr>
        <w:t>Mme BIASON.</w:t>
      </w:r>
    </w:p>
    <w:p w:rsidR="005F4918" w:rsidRPr="005E2231" w:rsidRDefault="00B75508" w:rsidP="00883271">
      <w:pPr>
        <w:spacing w:after="0" w:line="240" w:lineRule="auto"/>
        <w:jc w:val="both"/>
        <w:rPr>
          <w:rFonts w:cs="Arial"/>
          <w:sz w:val="20"/>
          <w:szCs w:val="20"/>
        </w:rPr>
      </w:pPr>
      <w:r w:rsidRPr="005E2231">
        <w:rPr>
          <w:rFonts w:cs="Arial"/>
          <w:b/>
          <w:sz w:val="20"/>
          <w:szCs w:val="20"/>
          <w:u w:val="single"/>
        </w:rPr>
        <w:t xml:space="preserve">Absents, excusés et </w:t>
      </w:r>
      <w:r w:rsidR="0031061C" w:rsidRPr="005E2231">
        <w:rPr>
          <w:rFonts w:cs="Arial"/>
          <w:b/>
          <w:sz w:val="20"/>
          <w:szCs w:val="20"/>
          <w:u w:val="single"/>
        </w:rPr>
        <w:t>représentés</w:t>
      </w:r>
      <w:r w:rsidR="00F32302">
        <w:rPr>
          <w:rFonts w:cs="Arial"/>
          <w:b/>
          <w:sz w:val="20"/>
          <w:szCs w:val="20"/>
          <w:u w:val="single"/>
        </w:rPr>
        <w:t> </w:t>
      </w:r>
      <w:r w:rsidR="00F32302">
        <w:rPr>
          <w:rFonts w:cs="Arial"/>
          <w:sz w:val="20"/>
          <w:szCs w:val="20"/>
        </w:rPr>
        <w:t>:</w:t>
      </w:r>
      <w:r w:rsidR="00883271">
        <w:rPr>
          <w:rFonts w:cs="Arial"/>
          <w:sz w:val="20"/>
          <w:szCs w:val="20"/>
        </w:rPr>
        <w:t xml:space="preserve"> </w:t>
      </w:r>
      <w:r w:rsidRPr="005E2231">
        <w:rPr>
          <w:rFonts w:cs="Arial"/>
          <w:sz w:val="20"/>
          <w:szCs w:val="20"/>
        </w:rPr>
        <w:t>M</w:t>
      </w:r>
      <w:r>
        <w:rPr>
          <w:rFonts w:cs="Arial"/>
          <w:sz w:val="20"/>
          <w:szCs w:val="20"/>
        </w:rPr>
        <w:t>.</w:t>
      </w:r>
      <w:r w:rsidRPr="005E2231">
        <w:rPr>
          <w:rFonts w:cs="Arial"/>
          <w:sz w:val="20"/>
          <w:szCs w:val="20"/>
        </w:rPr>
        <w:t xml:space="preserve"> </w:t>
      </w:r>
      <w:r w:rsidR="00504F56">
        <w:rPr>
          <w:rFonts w:cs="Arial"/>
          <w:sz w:val="20"/>
          <w:szCs w:val="20"/>
        </w:rPr>
        <w:t>GOURMELON Michel</w:t>
      </w:r>
      <w:r>
        <w:rPr>
          <w:rFonts w:cs="Arial"/>
          <w:sz w:val="20"/>
          <w:szCs w:val="20"/>
        </w:rPr>
        <w:t xml:space="preserve"> a donné pouvoir à M.</w:t>
      </w:r>
      <w:r w:rsidRPr="005E2231">
        <w:rPr>
          <w:rFonts w:cs="Arial"/>
          <w:sz w:val="20"/>
          <w:szCs w:val="20"/>
        </w:rPr>
        <w:t xml:space="preserve"> CHOPELIN André</w:t>
      </w:r>
      <w:r w:rsidR="005F4918">
        <w:rPr>
          <w:rFonts w:cs="Arial"/>
          <w:sz w:val="20"/>
          <w:szCs w:val="20"/>
        </w:rPr>
        <w:t>, M. BROQUET Alain pouvoir à M. DIOT Romuald, Mme</w:t>
      </w:r>
      <w:r w:rsidR="00883271">
        <w:rPr>
          <w:rFonts w:cs="Arial"/>
          <w:sz w:val="20"/>
          <w:szCs w:val="20"/>
        </w:rPr>
        <w:t xml:space="preserve"> </w:t>
      </w:r>
      <w:r w:rsidR="005F4918">
        <w:rPr>
          <w:rFonts w:cs="Arial"/>
          <w:sz w:val="20"/>
          <w:szCs w:val="20"/>
        </w:rPr>
        <w:t xml:space="preserve">GODART pouvoir à Mme BIASON Sandrine, M. FERAL Jean-Pierre pouvoir à M. DEN HOLLANDER Jean, </w:t>
      </w:r>
      <w:r w:rsidR="006E2AE9">
        <w:rPr>
          <w:rFonts w:cs="Arial"/>
          <w:sz w:val="20"/>
          <w:szCs w:val="20"/>
        </w:rPr>
        <w:t>Mme PINEZIC Corinne pouvoir à M. TALATIZI Eric.</w:t>
      </w:r>
    </w:p>
    <w:p w:rsidR="00B75508" w:rsidRPr="005E2231" w:rsidRDefault="00B75508" w:rsidP="00B75508">
      <w:pPr>
        <w:spacing w:after="0" w:line="240" w:lineRule="auto"/>
        <w:jc w:val="both"/>
        <w:rPr>
          <w:rFonts w:cs="Arial"/>
          <w:sz w:val="20"/>
          <w:szCs w:val="20"/>
        </w:rPr>
      </w:pPr>
      <w:r w:rsidRPr="005E2231">
        <w:rPr>
          <w:rFonts w:cs="Arial"/>
          <w:b/>
          <w:sz w:val="20"/>
          <w:szCs w:val="20"/>
          <w:u w:val="single"/>
        </w:rPr>
        <w:t>Absents</w:t>
      </w:r>
      <w:r w:rsidRPr="005E2231">
        <w:rPr>
          <w:rFonts w:cs="Arial"/>
          <w:sz w:val="20"/>
          <w:szCs w:val="20"/>
        </w:rPr>
        <w:t> : Mme</w:t>
      </w:r>
      <w:r w:rsidR="00504F56">
        <w:rPr>
          <w:rFonts w:cs="Arial"/>
          <w:sz w:val="20"/>
          <w:szCs w:val="20"/>
        </w:rPr>
        <w:t>s</w:t>
      </w:r>
      <w:r w:rsidRPr="005E2231">
        <w:rPr>
          <w:rFonts w:cs="Arial"/>
          <w:sz w:val="20"/>
          <w:szCs w:val="20"/>
        </w:rPr>
        <w:t xml:space="preserve"> DE </w:t>
      </w:r>
      <w:proofErr w:type="gramStart"/>
      <w:r w:rsidRPr="005E2231">
        <w:rPr>
          <w:rFonts w:cs="Arial"/>
          <w:sz w:val="20"/>
          <w:szCs w:val="20"/>
        </w:rPr>
        <w:t>LAERE ,</w:t>
      </w:r>
      <w:proofErr w:type="gramEnd"/>
      <w:r w:rsidR="00504F56">
        <w:rPr>
          <w:rFonts w:cs="Arial"/>
          <w:sz w:val="20"/>
          <w:szCs w:val="20"/>
        </w:rPr>
        <w:t xml:space="preserve"> SCHMIT,</w:t>
      </w:r>
      <w:r w:rsidRPr="005E2231">
        <w:rPr>
          <w:rFonts w:cs="Arial"/>
          <w:sz w:val="20"/>
          <w:szCs w:val="20"/>
        </w:rPr>
        <w:t xml:space="preserve"> M</w:t>
      </w:r>
      <w:r>
        <w:rPr>
          <w:rFonts w:cs="Arial"/>
          <w:sz w:val="20"/>
          <w:szCs w:val="20"/>
        </w:rPr>
        <w:t>M.</w:t>
      </w:r>
      <w:r w:rsidRPr="005E2231">
        <w:rPr>
          <w:rFonts w:cs="Arial"/>
          <w:sz w:val="20"/>
          <w:szCs w:val="20"/>
        </w:rPr>
        <w:t xml:space="preserve"> </w:t>
      </w:r>
      <w:r w:rsidR="005F4918">
        <w:rPr>
          <w:rFonts w:cs="Arial"/>
          <w:sz w:val="20"/>
          <w:szCs w:val="20"/>
        </w:rPr>
        <w:t xml:space="preserve">GAUFRIAU, </w:t>
      </w:r>
      <w:r w:rsidRPr="005E2231">
        <w:rPr>
          <w:rFonts w:cs="Arial"/>
          <w:sz w:val="20"/>
          <w:szCs w:val="20"/>
        </w:rPr>
        <w:t>MUELLER</w:t>
      </w:r>
      <w:r w:rsidR="005F4918">
        <w:rPr>
          <w:rFonts w:cs="Arial"/>
          <w:sz w:val="20"/>
          <w:szCs w:val="20"/>
        </w:rPr>
        <w:t>, PEDA</w:t>
      </w:r>
      <w:r w:rsidRPr="005E2231">
        <w:rPr>
          <w:rFonts w:cs="Arial"/>
          <w:sz w:val="20"/>
          <w:szCs w:val="20"/>
        </w:rPr>
        <w:t xml:space="preserve">, TASSEL </w:t>
      </w:r>
    </w:p>
    <w:p w:rsidR="00B75508" w:rsidRPr="005E2231" w:rsidRDefault="00B75508" w:rsidP="00B75508">
      <w:pPr>
        <w:spacing w:after="0" w:line="240" w:lineRule="auto"/>
        <w:jc w:val="both"/>
        <w:rPr>
          <w:rFonts w:cs="Arial"/>
          <w:sz w:val="20"/>
          <w:szCs w:val="20"/>
        </w:rPr>
      </w:pPr>
    </w:p>
    <w:p w:rsidR="00B75508" w:rsidRDefault="00B75508" w:rsidP="00B75508">
      <w:pPr>
        <w:spacing w:after="0" w:line="240" w:lineRule="auto"/>
        <w:jc w:val="both"/>
        <w:rPr>
          <w:rFonts w:cs="Arial"/>
          <w:sz w:val="20"/>
          <w:szCs w:val="20"/>
        </w:rPr>
      </w:pPr>
      <w:r w:rsidRPr="005E2231">
        <w:rPr>
          <w:rFonts w:cs="Arial"/>
          <w:sz w:val="20"/>
          <w:szCs w:val="20"/>
        </w:rPr>
        <w:t>Soit 1</w:t>
      </w:r>
      <w:r w:rsidR="008A766D">
        <w:rPr>
          <w:rFonts w:cs="Arial"/>
          <w:sz w:val="20"/>
          <w:szCs w:val="20"/>
        </w:rPr>
        <w:t>1</w:t>
      </w:r>
      <w:r w:rsidRPr="005E2231">
        <w:rPr>
          <w:rFonts w:cs="Arial"/>
          <w:sz w:val="20"/>
          <w:szCs w:val="20"/>
        </w:rPr>
        <w:t xml:space="preserve"> votants</w:t>
      </w:r>
    </w:p>
    <w:p w:rsidR="00B75508" w:rsidRDefault="00B75508" w:rsidP="00B75508">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t>____________________________________________</w:t>
      </w:r>
    </w:p>
    <w:p w:rsidR="006A59E3" w:rsidRDefault="006A59E3" w:rsidP="00B75508">
      <w:pPr>
        <w:jc w:val="both"/>
        <w:rPr>
          <w:rFonts w:asciiTheme="minorHAnsi" w:hAnsiTheme="minorHAnsi"/>
          <w:b/>
          <w:u w:val="single"/>
        </w:rPr>
      </w:pPr>
    </w:p>
    <w:p w:rsidR="006A59E3" w:rsidRPr="00CB21FA" w:rsidRDefault="00B75508" w:rsidP="006E2AE9">
      <w:pPr>
        <w:jc w:val="both"/>
        <w:rPr>
          <w:rFonts w:asciiTheme="minorHAnsi" w:hAnsiTheme="minorHAnsi"/>
          <w:sz w:val="20"/>
          <w:szCs w:val="20"/>
        </w:rPr>
      </w:pPr>
      <w:r w:rsidRPr="00E372C1">
        <w:rPr>
          <w:rFonts w:asciiTheme="minorHAnsi" w:hAnsiTheme="minorHAnsi"/>
          <w:b/>
          <w:u w:val="single"/>
        </w:rPr>
        <w:t xml:space="preserve">APPROBATION DU COMPTE-RENDU DE LA SEANCE DU </w:t>
      </w:r>
      <w:r w:rsidR="006E2AE9">
        <w:rPr>
          <w:rFonts w:asciiTheme="minorHAnsi" w:hAnsiTheme="minorHAnsi"/>
          <w:b/>
          <w:u w:val="single"/>
        </w:rPr>
        <w:t>26 JUIN</w:t>
      </w:r>
      <w:r w:rsidRPr="00E372C1">
        <w:rPr>
          <w:rFonts w:asciiTheme="minorHAnsi" w:hAnsiTheme="minorHAnsi"/>
          <w:b/>
          <w:u w:val="single"/>
        </w:rPr>
        <w:t xml:space="preserve"> 2012</w:t>
      </w:r>
      <w:r w:rsidRPr="008A2F35">
        <w:rPr>
          <w:rFonts w:asciiTheme="minorHAnsi" w:hAnsiTheme="minorHAnsi"/>
          <w:b/>
          <w:sz w:val="20"/>
          <w:szCs w:val="20"/>
        </w:rPr>
        <w:t xml:space="preserve"> –ADOPTÉ </w:t>
      </w:r>
      <w:r w:rsidR="006E2AE9">
        <w:rPr>
          <w:rFonts w:asciiTheme="minorHAnsi" w:hAnsiTheme="minorHAnsi"/>
          <w:sz w:val="20"/>
          <w:szCs w:val="20"/>
        </w:rPr>
        <w:t>Cependant M. MARCEAU fait remarquer que ses interventions ne figurent pas au compte rendu, et qu’en conséquence, il ne l’approuve pas.</w:t>
      </w:r>
    </w:p>
    <w:p w:rsidR="00B75508" w:rsidRPr="009E6278" w:rsidRDefault="00B75508" w:rsidP="00B75508">
      <w:pPr>
        <w:spacing w:after="0" w:line="240" w:lineRule="auto"/>
        <w:rPr>
          <w:rFonts w:asciiTheme="minorHAnsi" w:hAnsiTheme="minorHAnsi"/>
          <w:b/>
          <w:u w:val="single"/>
        </w:rPr>
      </w:pPr>
      <w:r w:rsidRPr="009E6278">
        <w:rPr>
          <w:rFonts w:asciiTheme="minorHAnsi" w:hAnsiTheme="minorHAnsi"/>
          <w:b/>
          <w:u w:val="single"/>
        </w:rPr>
        <w:t>1-ADMINISTRATION GENERALE</w:t>
      </w:r>
    </w:p>
    <w:p w:rsidR="00B75508" w:rsidRPr="009E6278" w:rsidRDefault="00B75508" w:rsidP="00B75508">
      <w:pPr>
        <w:spacing w:after="0" w:line="240" w:lineRule="auto"/>
        <w:rPr>
          <w:rFonts w:asciiTheme="minorHAnsi" w:hAnsiTheme="minorHAnsi"/>
          <w:b/>
          <w:u w:val="single"/>
        </w:rPr>
      </w:pPr>
    </w:p>
    <w:p w:rsidR="006A59E3" w:rsidRPr="008E3EFD" w:rsidRDefault="008E3EFD" w:rsidP="006A59E3">
      <w:pPr>
        <w:pStyle w:val="Paragraphedeliste"/>
        <w:numPr>
          <w:ilvl w:val="1"/>
          <w:numId w:val="1"/>
        </w:numPr>
        <w:rPr>
          <w:rFonts w:asciiTheme="minorHAnsi" w:hAnsiTheme="minorHAnsi" w:cs="Comic Sans MS"/>
          <w:b/>
          <w:bCs/>
          <w:sz w:val="22"/>
          <w:szCs w:val="22"/>
        </w:rPr>
      </w:pPr>
      <w:r w:rsidRPr="008E3EFD">
        <w:rPr>
          <w:rFonts w:asciiTheme="minorHAnsi" w:hAnsiTheme="minorHAnsi"/>
          <w:b/>
          <w:sz w:val="22"/>
          <w:szCs w:val="22"/>
        </w:rPr>
        <w:t xml:space="preserve">Demande de retrait de la communauté d’agglomération de Marne et </w:t>
      </w:r>
      <w:proofErr w:type="spellStart"/>
      <w:r w:rsidRPr="008E3EFD">
        <w:rPr>
          <w:rFonts w:asciiTheme="minorHAnsi" w:hAnsiTheme="minorHAnsi"/>
          <w:b/>
          <w:sz w:val="22"/>
          <w:szCs w:val="22"/>
        </w:rPr>
        <w:t>Chantereine</w:t>
      </w:r>
      <w:proofErr w:type="spellEnd"/>
      <w:r w:rsidRPr="008E3EFD">
        <w:rPr>
          <w:rFonts w:asciiTheme="minorHAnsi" w:hAnsiTheme="minorHAnsi"/>
          <w:b/>
          <w:sz w:val="22"/>
          <w:szCs w:val="22"/>
        </w:rPr>
        <w:t>, du SMIEPRSD Marne Nord</w:t>
      </w:r>
      <w:r w:rsidRPr="008E3EFD">
        <w:rPr>
          <w:rFonts w:ascii="Comic Sans MS" w:hAnsi="Comic Sans MS"/>
          <w:b/>
          <w:sz w:val="22"/>
          <w:szCs w:val="22"/>
        </w:rPr>
        <w:t>.</w:t>
      </w:r>
    </w:p>
    <w:p w:rsidR="008E3EFD" w:rsidRPr="008E3EFD" w:rsidRDefault="008E3EFD" w:rsidP="008E3EFD">
      <w:pPr>
        <w:spacing w:after="0" w:line="240" w:lineRule="auto"/>
        <w:rPr>
          <w:rFonts w:asciiTheme="minorHAnsi" w:hAnsiTheme="minorHAnsi" w:cs="Comic Sans MS"/>
          <w:b/>
          <w:bCs/>
        </w:rPr>
      </w:pPr>
    </w:p>
    <w:p w:rsidR="006A59E3" w:rsidRPr="008E3EFD" w:rsidRDefault="00CB21FA" w:rsidP="008E3EFD">
      <w:pPr>
        <w:rPr>
          <w:rFonts w:asciiTheme="minorHAnsi" w:hAnsiTheme="minorHAnsi" w:cs="Comic Sans MS"/>
          <w:b/>
          <w:bCs/>
        </w:rPr>
      </w:pPr>
      <w:r w:rsidRPr="008E3EFD">
        <w:rPr>
          <w:rFonts w:asciiTheme="minorHAnsi" w:hAnsiTheme="minorHAnsi" w:cs="Comic Sans MS"/>
          <w:b/>
          <w:bCs/>
          <w:sz w:val="20"/>
          <w:szCs w:val="20"/>
        </w:rPr>
        <w:t>Rapporteur M. le Maire</w:t>
      </w:r>
      <w:r w:rsidRPr="008E3EFD">
        <w:rPr>
          <w:rFonts w:asciiTheme="minorHAnsi" w:hAnsiTheme="minorHAnsi" w:cs="Comic Sans MS"/>
          <w:b/>
          <w:bCs/>
        </w:rPr>
        <w:t> :</w:t>
      </w:r>
    </w:p>
    <w:p w:rsidR="008E3EFD" w:rsidRPr="008E3EFD" w:rsidRDefault="008E3EFD" w:rsidP="008E3EFD">
      <w:pPr>
        <w:spacing w:after="0"/>
        <w:jc w:val="both"/>
        <w:rPr>
          <w:rFonts w:asciiTheme="minorHAnsi" w:hAnsiTheme="minorHAnsi"/>
          <w:sz w:val="20"/>
          <w:szCs w:val="20"/>
        </w:rPr>
      </w:pPr>
      <w:r w:rsidRPr="008E3EFD">
        <w:rPr>
          <w:rFonts w:asciiTheme="minorHAnsi" w:hAnsiTheme="minorHAnsi"/>
          <w:sz w:val="20"/>
          <w:szCs w:val="20"/>
        </w:rPr>
        <w:t xml:space="preserve">Par délibération du conseil communautaire  en date du 23 mai 2012, Marne et </w:t>
      </w:r>
      <w:proofErr w:type="spellStart"/>
      <w:r w:rsidRPr="008E3EFD">
        <w:rPr>
          <w:rFonts w:asciiTheme="minorHAnsi" w:hAnsiTheme="minorHAnsi"/>
          <w:sz w:val="20"/>
          <w:szCs w:val="20"/>
        </w:rPr>
        <w:t>Chantereine</w:t>
      </w:r>
      <w:proofErr w:type="spellEnd"/>
      <w:r w:rsidRPr="008E3EFD">
        <w:rPr>
          <w:rFonts w:asciiTheme="minorHAnsi" w:hAnsiTheme="minorHAnsi"/>
          <w:sz w:val="20"/>
          <w:szCs w:val="20"/>
        </w:rPr>
        <w:t xml:space="preserve"> demande son retrait du SMIEPRSD Marne Nord dont la commune de VILLEVAUDÉ est membre.</w:t>
      </w:r>
    </w:p>
    <w:p w:rsidR="008E3EFD" w:rsidRPr="008E3EFD" w:rsidRDefault="008E3EFD" w:rsidP="008E3EFD">
      <w:pPr>
        <w:spacing w:after="0"/>
        <w:jc w:val="both"/>
        <w:rPr>
          <w:rFonts w:asciiTheme="minorHAnsi" w:hAnsiTheme="minorHAnsi"/>
          <w:sz w:val="20"/>
          <w:szCs w:val="20"/>
        </w:rPr>
      </w:pPr>
    </w:p>
    <w:p w:rsidR="008E3EFD" w:rsidRDefault="008E3EFD" w:rsidP="00CB21FA">
      <w:pPr>
        <w:jc w:val="both"/>
        <w:rPr>
          <w:rFonts w:asciiTheme="minorHAnsi" w:hAnsiTheme="minorHAnsi"/>
          <w:sz w:val="20"/>
          <w:szCs w:val="20"/>
        </w:rPr>
      </w:pPr>
      <w:r w:rsidRPr="008E3EFD">
        <w:rPr>
          <w:rFonts w:asciiTheme="minorHAnsi" w:hAnsiTheme="minorHAnsi" w:cs="Arial"/>
          <w:sz w:val="20"/>
          <w:szCs w:val="20"/>
        </w:rPr>
        <w:t>Il convient aujourd’hui de délibérer afin de se prononcer sur ce retrait</w:t>
      </w:r>
      <w:r w:rsidR="00CB21FA" w:rsidRPr="008E3EFD">
        <w:rPr>
          <w:rFonts w:asciiTheme="minorHAnsi" w:hAnsiTheme="minorHAnsi"/>
          <w:sz w:val="20"/>
          <w:szCs w:val="20"/>
        </w:rPr>
        <w:t xml:space="preserve"> </w:t>
      </w:r>
    </w:p>
    <w:p w:rsidR="00175E5C" w:rsidRPr="008E3EFD" w:rsidRDefault="00175E5C" w:rsidP="00CB21FA">
      <w:pPr>
        <w:jc w:val="both"/>
        <w:rPr>
          <w:rFonts w:asciiTheme="minorHAnsi" w:hAnsiTheme="minorHAnsi"/>
          <w:sz w:val="20"/>
          <w:szCs w:val="20"/>
        </w:rPr>
      </w:pPr>
      <w:r>
        <w:rPr>
          <w:rFonts w:asciiTheme="minorHAnsi" w:hAnsiTheme="minorHAnsi"/>
          <w:sz w:val="20"/>
          <w:szCs w:val="20"/>
        </w:rPr>
        <w:t>M. Le Maire précise que compte tenu de la création de la communauté de commune</w:t>
      </w:r>
      <w:r w:rsidR="005247CD">
        <w:rPr>
          <w:rFonts w:asciiTheme="minorHAnsi" w:hAnsiTheme="minorHAnsi"/>
          <w:sz w:val="20"/>
          <w:szCs w:val="20"/>
        </w:rPr>
        <w:t>s</w:t>
      </w:r>
      <w:r>
        <w:rPr>
          <w:rFonts w:asciiTheme="minorHAnsi" w:hAnsiTheme="minorHAnsi"/>
          <w:sz w:val="20"/>
          <w:szCs w:val="20"/>
        </w:rPr>
        <w:t>, le SMIEPRSD est voué à disparaître.</w:t>
      </w:r>
    </w:p>
    <w:p w:rsidR="006A59E3" w:rsidRPr="00E3565F" w:rsidRDefault="00E3565F" w:rsidP="00CB21FA">
      <w:pPr>
        <w:jc w:val="both"/>
        <w:rPr>
          <w:rFonts w:asciiTheme="minorHAnsi" w:hAnsiTheme="minorHAnsi"/>
          <w:i/>
          <w:sz w:val="20"/>
          <w:szCs w:val="20"/>
        </w:rPr>
      </w:pPr>
      <w:r w:rsidRPr="00E3565F">
        <w:rPr>
          <w:rFonts w:asciiTheme="minorHAnsi" w:hAnsiTheme="minorHAnsi" w:cs="Comic Sans MS"/>
          <w:b/>
          <w:bCs/>
          <w:i/>
        </w:rPr>
        <w:t xml:space="preserve"> Délibération</w:t>
      </w:r>
    </w:p>
    <w:p w:rsidR="008E3EFD" w:rsidRDefault="008E3EFD" w:rsidP="008E3EFD">
      <w:pPr>
        <w:pBdr>
          <w:top w:val="single" w:sz="4" w:space="1" w:color="auto"/>
          <w:left w:val="single" w:sz="4" w:space="2" w:color="auto"/>
          <w:bottom w:val="single" w:sz="4" w:space="1" w:color="auto"/>
          <w:right w:val="single" w:sz="4" w:space="4" w:color="auto"/>
        </w:pBdr>
        <w:shd w:val="clear" w:color="auto" w:fill="F2F2F2"/>
        <w:jc w:val="both"/>
        <w:rPr>
          <w:b/>
          <w:sz w:val="20"/>
          <w:szCs w:val="20"/>
          <w:u w:val="single"/>
        </w:rPr>
      </w:pPr>
      <w:r w:rsidRPr="00823EE2">
        <w:rPr>
          <w:b/>
          <w:sz w:val="20"/>
          <w:szCs w:val="20"/>
          <w:u w:val="single"/>
        </w:rPr>
        <w:t>OBJET</w:t>
      </w:r>
      <w:r w:rsidRPr="00823EE2">
        <w:rPr>
          <w:b/>
          <w:sz w:val="20"/>
          <w:szCs w:val="20"/>
        </w:rPr>
        <w:t xml:space="preserve"> :</w:t>
      </w:r>
      <w:r>
        <w:rPr>
          <w:b/>
          <w:sz w:val="20"/>
          <w:szCs w:val="20"/>
        </w:rPr>
        <w:t xml:space="preserve"> Demande de retrait de la communauté d’agglomération M</w:t>
      </w:r>
      <w:r w:rsidR="00175E5C">
        <w:rPr>
          <w:b/>
          <w:sz w:val="20"/>
          <w:szCs w:val="20"/>
        </w:rPr>
        <w:t xml:space="preserve">arne et </w:t>
      </w:r>
      <w:proofErr w:type="spellStart"/>
      <w:r w:rsidR="00175E5C">
        <w:rPr>
          <w:b/>
          <w:sz w:val="20"/>
          <w:szCs w:val="20"/>
        </w:rPr>
        <w:t>Chantereine</w:t>
      </w:r>
      <w:proofErr w:type="spellEnd"/>
      <w:r w:rsidR="00175E5C">
        <w:rPr>
          <w:b/>
          <w:sz w:val="20"/>
          <w:szCs w:val="20"/>
        </w:rPr>
        <w:t xml:space="preserve"> du SMIEPRSD</w:t>
      </w:r>
      <w:r>
        <w:rPr>
          <w:b/>
          <w:sz w:val="20"/>
          <w:szCs w:val="20"/>
        </w:rPr>
        <w:t xml:space="preserve"> Marne Nord</w:t>
      </w:r>
    </w:p>
    <w:p w:rsidR="008E3EFD" w:rsidRDefault="008E3EFD" w:rsidP="008E3EFD">
      <w:pPr>
        <w:jc w:val="both"/>
        <w:rPr>
          <w:rFonts w:asciiTheme="minorHAnsi" w:hAnsiTheme="minorHAnsi" w:cs="Arial"/>
          <w:sz w:val="20"/>
          <w:szCs w:val="20"/>
        </w:rPr>
      </w:pPr>
      <w:r w:rsidRPr="003652D3">
        <w:rPr>
          <w:rFonts w:asciiTheme="minorHAnsi" w:hAnsiTheme="minorHAnsi" w:cs="Arial"/>
          <w:b/>
          <w:sz w:val="20"/>
          <w:szCs w:val="20"/>
        </w:rPr>
        <w:t>CONSIDÉRANT</w:t>
      </w:r>
      <w:r>
        <w:rPr>
          <w:rFonts w:asciiTheme="minorHAnsi" w:hAnsiTheme="minorHAnsi" w:cs="Arial"/>
          <w:b/>
          <w:sz w:val="20"/>
          <w:szCs w:val="20"/>
        </w:rPr>
        <w:t xml:space="preserve"> </w:t>
      </w:r>
      <w:r w:rsidRPr="00BA716A">
        <w:rPr>
          <w:rFonts w:asciiTheme="minorHAnsi" w:hAnsiTheme="minorHAnsi" w:cs="Arial"/>
          <w:sz w:val="20"/>
          <w:szCs w:val="20"/>
        </w:rPr>
        <w:t>que le Syndicat Mixte Intercommunal d’Etudes, de Programmation et de Révision du Schéma Directeur(SMIEPRSD) Marne Nord,</w:t>
      </w:r>
      <w:r>
        <w:rPr>
          <w:rFonts w:asciiTheme="minorHAnsi" w:hAnsiTheme="minorHAnsi" w:cs="Arial"/>
          <w:sz w:val="20"/>
          <w:szCs w:val="20"/>
        </w:rPr>
        <w:t xml:space="preserve"> </w:t>
      </w:r>
      <w:r w:rsidRPr="00BA716A">
        <w:rPr>
          <w:rFonts w:asciiTheme="minorHAnsi" w:hAnsiTheme="minorHAnsi" w:cs="Arial"/>
          <w:sz w:val="20"/>
          <w:szCs w:val="20"/>
        </w:rPr>
        <w:t xml:space="preserve">créé par arrêté préfectoral du 30 novembre 1988, comprend, outre la Communauté d’agglomération Marne et </w:t>
      </w:r>
      <w:proofErr w:type="spellStart"/>
      <w:r w:rsidRPr="00BA716A">
        <w:rPr>
          <w:rFonts w:asciiTheme="minorHAnsi" w:hAnsiTheme="minorHAnsi" w:cs="Arial"/>
          <w:sz w:val="20"/>
          <w:szCs w:val="20"/>
        </w:rPr>
        <w:t>Chantereine</w:t>
      </w:r>
      <w:proofErr w:type="spellEnd"/>
      <w:r>
        <w:rPr>
          <w:rFonts w:asciiTheme="minorHAnsi" w:hAnsiTheme="minorHAnsi" w:cs="Arial"/>
          <w:sz w:val="20"/>
          <w:szCs w:val="20"/>
        </w:rPr>
        <w:t xml:space="preserve">, les communes de Charny, Claye-Souilly, </w:t>
      </w:r>
      <w:proofErr w:type="spellStart"/>
      <w:r>
        <w:rPr>
          <w:rFonts w:asciiTheme="minorHAnsi" w:hAnsiTheme="minorHAnsi" w:cs="Arial"/>
          <w:sz w:val="20"/>
          <w:szCs w:val="20"/>
        </w:rPr>
        <w:t>Compans</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Gressy</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Iverny</w:t>
      </w:r>
      <w:proofErr w:type="spellEnd"/>
      <w:r>
        <w:rPr>
          <w:rFonts w:asciiTheme="minorHAnsi" w:hAnsiTheme="minorHAnsi" w:cs="Arial"/>
          <w:sz w:val="20"/>
          <w:szCs w:val="20"/>
        </w:rPr>
        <w:t xml:space="preserve">, Le Pin, Le Plessis aux Bois, </w:t>
      </w:r>
      <w:proofErr w:type="spellStart"/>
      <w:r>
        <w:rPr>
          <w:rFonts w:asciiTheme="minorHAnsi" w:hAnsiTheme="minorHAnsi" w:cs="Arial"/>
          <w:sz w:val="20"/>
          <w:szCs w:val="20"/>
        </w:rPr>
        <w:t>Messy</w:t>
      </w:r>
      <w:proofErr w:type="spellEnd"/>
      <w:r>
        <w:rPr>
          <w:rFonts w:asciiTheme="minorHAnsi" w:hAnsiTheme="minorHAnsi" w:cs="Arial"/>
          <w:sz w:val="20"/>
          <w:szCs w:val="20"/>
        </w:rPr>
        <w:t xml:space="preserve">, Mitry-Mory, </w:t>
      </w:r>
      <w:proofErr w:type="spellStart"/>
      <w:r>
        <w:rPr>
          <w:rFonts w:asciiTheme="minorHAnsi" w:hAnsiTheme="minorHAnsi" w:cs="Arial"/>
          <w:sz w:val="20"/>
          <w:szCs w:val="20"/>
        </w:rPr>
        <w:t>Nantouillet</w:t>
      </w:r>
      <w:proofErr w:type="spellEnd"/>
      <w:r>
        <w:rPr>
          <w:rFonts w:asciiTheme="minorHAnsi" w:hAnsiTheme="minorHAnsi" w:cs="Arial"/>
          <w:sz w:val="20"/>
          <w:szCs w:val="20"/>
        </w:rPr>
        <w:t>, Saint-</w:t>
      </w:r>
      <w:proofErr w:type="spellStart"/>
      <w:r>
        <w:rPr>
          <w:rFonts w:asciiTheme="minorHAnsi" w:hAnsiTheme="minorHAnsi" w:cs="Arial"/>
          <w:sz w:val="20"/>
          <w:szCs w:val="20"/>
        </w:rPr>
        <w:t>Mesmes</w:t>
      </w:r>
      <w:proofErr w:type="spellEnd"/>
      <w:r>
        <w:rPr>
          <w:rFonts w:asciiTheme="minorHAnsi" w:hAnsiTheme="minorHAnsi" w:cs="Arial"/>
          <w:sz w:val="20"/>
          <w:szCs w:val="20"/>
        </w:rPr>
        <w:t xml:space="preserve">, Villeparisis, </w:t>
      </w:r>
      <w:proofErr w:type="spellStart"/>
      <w:r>
        <w:rPr>
          <w:rFonts w:asciiTheme="minorHAnsi" w:hAnsiTheme="minorHAnsi" w:cs="Arial"/>
          <w:sz w:val="20"/>
          <w:szCs w:val="20"/>
        </w:rPr>
        <w:t>Villeroy</w:t>
      </w:r>
      <w:proofErr w:type="spellEnd"/>
      <w:r>
        <w:rPr>
          <w:rFonts w:asciiTheme="minorHAnsi" w:hAnsiTheme="minorHAnsi" w:cs="Arial"/>
          <w:sz w:val="20"/>
          <w:szCs w:val="20"/>
        </w:rPr>
        <w:t xml:space="preserve"> et </w:t>
      </w:r>
      <w:proofErr w:type="spellStart"/>
      <w:r>
        <w:rPr>
          <w:rFonts w:asciiTheme="minorHAnsi" w:hAnsiTheme="minorHAnsi" w:cs="Arial"/>
          <w:sz w:val="20"/>
          <w:szCs w:val="20"/>
        </w:rPr>
        <w:t>Villevaudé</w:t>
      </w:r>
      <w:proofErr w:type="spellEnd"/>
      <w:r>
        <w:rPr>
          <w:rFonts w:asciiTheme="minorHAnsi" w:hAnsiTheme="minorHAnsi" w:cs="Arial"/>
          <w:sz w:val="20"/>
          <w:szCs w:val="20"/>
        </w:rPr>
        <w:t>.</w:t>
      </w:r>
    </w:p>
    <w:p w:rsidR="008E3EFD" w:rsidRDefault="008E3EFD" w:rsidP="007768E9">
      <w:pPr>
        <w:spacing w:after="0" w:line="240" w:lineRule="auto"/>
        <w:jc w:val="both"/>
        <w:rPr>
          <w:rFonts w:asciiTheme="minorHAnsi" w:hAnsiTheme="minorHAnsi" w:cs="Arial"/>
          <w:sz w:val="20"/>
          <w:szCs w:val="20"/>
        </w:rPr>
      </w:pPr>
      <w:r w:rsidRPr="00BA716A">
        <w:rPr>
          <w:rFonts w:asciiTheme="minorHAnsi" w:hAnsiTheme="minorHAnsi" w:cs="Arial"/>
          <w:b/>
          <w:sz w:val="20"/>
          <w:szCs w:val="20"/>
        </w:rPr>
        <w:lastRenderedPageBreak/>
        <w:t>CONSIDÉRANT</w:t>
      </w:r>
      <w:r>
        <w:rPr>
          <w:rFonts w:asciiTheme="minorHAnsi" w:hAnsiTheme="minorHAnsi" w:cs="Arial"/>
          <w:b/>
          <w:sz w:val="20"/>
          <w:szCs w:val="20"/>
        </w:rPr>
        <w:t xml:space="preserve"> </w:t>
      </w:r>
      <w:r w:rsidRPr="00424B61">
        <w:rPr>
          <w:rFonts w:asciiTheme="minorHAnsi" w:hAnsiTheme="minorHAnsi" w:cs="Arial"/>
          <w:sz w:val="20"/>
          <w:szCs w:val="20"/>
        </w:rPr>
        <w:t>la nécessité pour</w:t>
      </w:r>
      <w:r w:rsidR="00C3309E">
        <w:rPr>
          <w:rFonts w:asciiTheme="minorHAnsi" w:hAnsiTheme="minorHAnsi" w:cs="Arial"/>
          <w:sz w:val="20"/>
          <w:szCs w:val="20"/>
        </w:rPr>
        <w:t xml:space="preserve"> la</w:t>
      </w:r>
      <w:r>
        <w:rPr>
          <w:rFonts w:asciiTheme="minorHAnsi" w:hAnsiTheme="minorHAnsi" w:cs="Arial"/>
          <w:b/>
          <w:sz w:val="20"/>
          <w:szCs w:val="20"/>
        </w:rPr>
        <w:t xml:space="preserve"> </w:t>
      </w:r>
      <w:r>
        <w:rPr>
          <w:rFonts w:asciiTheme="minorHAnsi" w:hAnsiTheme="minorHAnsi" w:cs="Arial"/>
          <w:sz w:val="20"/>
          <w:szCs w:val="20"/>
        </w:rPr>
        <w:t xml:space="preserve">communauté d’agglomération de Marne et </w:t>
      </w:r>
      <w:proofErr w:type="spellStart"/>
      <w:r>
        <w:rPr>
          <w:rFonts w:asciiTheme="minorHAnsi" w:hAnsiTheme="minorHAnsi" w:cs="Arial"/>
          <w:sz w:val="20"/>
          <w:szCs w:val="20"/>
        </w:rPr>
        <w:t>Chantereine</w:t>
      </w:r>
      <w:proofErr w:type="spellEnd"/>
      <w:r>
        <w:rPr>
          <w:rFonts w:asciiTheme="minorHAnsi" w:hAnsiTheme="minorHAnsi" w:cs="Arial"/>
          <w:sz w:val="20"/>
          <w:szCs w:val="20"/>
        </w:rPr>
        <w:t xml:space="preserve"> d’engager, par une délibération du 19 mai 2010, l’élaboration de son propre SCOT,</w:t>
      </w:r>
      <w:r w:rsidR="002C774D">
        <w:rPr>
          <w:rFonts w:asciiTheme="minorHAnsi" w:hAnsiTheme="minorHAnsi" w:cs="Arial"/>
          <w:sz w:val="20"/>
          <w:szCs w:val="20"/>
        </w:rPr>
        <w:t xml:space="preserve"> </w:t>
      </w:r>
      <w:r>
        <w:rPr>
          <w:rFonts w:asciiTheme="minorHAnsi" w:hAnsiTheme="minorHAnsi" w:cs="Arial"/>
          <w:sz w:val="20"/>
          <w:szCs w:val="20"/>
        </w:rPr>
        <w:t>sur la base de la Charte communautaire de 2004 et du projet de territoire de 2007, afin de tracer las perspectives de planification pour les quinze années à venir (2010-2025).</w:t>
      </w:r>
    </w:p>
    <w:p w:rsidR="008E3EFD" w:rsidRDefault="008E3EFD" w:rsidP="007768E9">
      <w:pPr>
        <w:spacing w:after="0" w:line="240" w:lineRule="auto"/>
        <w:jc w:val="both"/>
        <w:rPr>
          <w:rFonts w:asciiTheme="minorHAnsi" w:hAnsiTheme="minorHAnsi" w:cs="Arial"/>
          <w:sz w:val="20"/>
          <w:szCs w:val="20"/>
        </w:rPr>
      </w:pPr>
      <w:r w:rsidRPr="00BA716A">
        <w:rPr>
          <w:rFonts w:asciiTheme="minorHAnsi" w:hAnsiTheme="minorHAnsi" w:cs="Arial"/>
          <w:b/>
          <w:sz w:val="20"/>
          <w:szCs w:val="20"/>
        </w:rPr>
        <w:t>CONSIDÉRANT</w:t>
      </w:r>
      <w:r>
        <w:rPr>
          <w:rFonts w:asciiTheme="minorHAnsi" w:hAnsiTheme="minorHAnsi" w:cs="Arial"/>
          <w:sz w:val="20"/>
          <w:szCs w:val="20"/>
        </w:rPr>
        <w:t xml:space="preserve"> que le Schéma Départemental de Coopération Intercommunal, arrêté par le Préfet de Seine et Marne le 22 décembre 2011, a fait l’objet d’amendements concernant l’aménagement nord-ouest du Département. De fait, il n’y a plus de correspondance directe et de cohérence entre le territoire couvert par le SMIEPRSD Marne Nord, et les différentes communes et communautés.</w:t>
      </w:r>
    </w:p>
    <w:p w:rsidR="008E3EFD" w:rsidRDefault="008E3EFD" w:rsidP="007768E9">
      <w:pPr>
        <w:spacing w:after="0" w:line="240" w:lineRule="auto"/>
        <w:jc w:val="both"/>
        <w:rPr>
          <w:rFonts w:asciiTheme="minorHAnsi" w:hAnsiTheme="minorHAnsi" w:cs="Arial"/>
          <w:sz w:val="20"/>
          <w:szCs w:val="20"/>
        </w:rPr>
      </w:pPr>
      <w:r w:rsidRPr="002E2C48">
        <w:rPr>
          <w:rFonts w:asciiTheme="minorHAnsi" w:hAnsiTheme="minorHAnsi" w:cs="Arial"/>
          <w:b/>
          <w:sz w:val="20"/>
          <w:szCs w:val="20"/>
        </w:rPr>
        <w:t>CONSIDÉRANT</w:t>
      </w:r>
      <w:r>
        <w:rPr>
          <w:rFonts w:asciiTheme="minorHAnsi" w:hAnsiTheme="minorHAnsi" w:cs="Arial"/>
          <w:b/>
          <w:sz w:val="20"/>
          <w:szCs w:val="20"/>
        </w:rPr>
        <w:t xml:space="preserve"> </w:t>
      </w:r>
      <w:r>
        <w:rPr>
          <w:rFonts w:asciiTheme="minorHAnsi" w:hAnsiTheme="minorHAnsi" w:cs="Arial"/>
          <w:sz w:val="20"/>
          <w:szCs w:val="20"/>
        </w:rPr>
        <w:t xml:space="preserve">qu’il convient de s’interroger sur le maintien de la Communauté d’agglomération Marne et </w:t>
      </w:r>
      <w:proofErr w:type="spellStart"/>
      <w:r>
        <w:rPr>
          <w:rFonts w:asciiTheme="minorHAnsi" w:hAnsiTheme="minorHAnsi" w:cs="Arial"/>
          <w:sz w:val="20"/>
          <w:szCs w:val="20"/>
        </w:rPr>
        <w:t>Chantereine</w:t>
      </w:r>
      <w:proofErr w:type="spellEnd"/>
      <w:r>
        <w:rPr>
          <w:rFonts w:asciiTheme="minorHAnsi" w:hAnsiTheme="minorHAnsi" w:cs="Arial"/>
          <w:sz w:val="20"/>
          <w:szCs w:val="20"/>
        </w:rPr>
        <w:t xml:space="preserve"> au sein de ce Syndicat.</w:t>
      </w:r>
    </w:p>
    <w:p w:rsidR="008E3EFD" w:rsidRDefault="008E3EFD" w:rsidP="007768E9">
      <w:pPr>
        <w:spacing w:after="0" w:line="240" w:lineRule="auto"/>
        <w:jc w:val="both"/>
        <w:rPr>
          <w:rFonts w:asciiTheme="minorHAnsi" w:hAnsiTheme="minorHAnsi" w:cs="Arial"/>
          <w:sz w:val="20"/>
          <w:szCs w:val="20"/>
        </w:rPr>
      </w:pPr>
      <w:r w:rsidRPr="002E2C48">
        <w:rPr>
          <w:rFonts w:asciiTheme="minorHAnsi" w:hAnsiTheme="minorHAnsi" w:cs="Arial"/>
          <w:b/>
          <w:sz w:val="20"/>
          <w:szCs w:val="20"/>
        </w:rPr>
        <w:t>CONSIDÉRANT</w:t>
      </w:r>
      <w:r>
        <w:rPr>
          <w:rFonts w:asciiTheme="minorHAnsi" w:hAnsiTheme="minorHAnsi" w:cs="Arial"/>
          <w:b/>
          <w:sz w:val="20"/>
          <w:szCs w:val="20"/>
        </w:rPr>
        <w:t xml:space="preserve"> </w:t>
      </w:r>
      <w:r>
        <w:rPr>
          <w:rFonts w:asciiTheme="minorHAnsi" w:hAnsiTheme="minorHAnsi" w:cs="Arial"/>
          <w:sz w:val="20"/>
          <w:szCs w:val="20"/>
        </w:rPr>
        <w:t>la délibération du 23 mai 2012 de la Communauté d’agglomération portant sur son retrait du Syndicat.</w:t>
      </w:r>
    </w:p>
    <w:p w:rsidR="008E3EFD" w:rsidRPr="002E2C48" w:rsidRDefault="008E3EFD" w:rsidP="007768E9">
      <w:pPr>
        <w:spacing w:after="0" w:line="240" w:lineRule="auto"/>
        <w:jc w:val="both"/>
        <w:rPr>
          <w:rFonts w:asciiTheme="minorHAnsi" w:hAnsiTheme="minorHAnsi" w:cs="Arial"/>
          <w:sz w:val="20"/>
          <w:szCs w:val="20"/>
        </w:rPr>
      </w:pPr>
      <w:r w:rsidRPr="002E2C48">
        <w:rPr>
          <w:rFonts w:asciiTheme="minorHAnsi" w:hAnsiTheme="minorHAnsi" w:cs="Arial"/>
          <w:b/>
          <w:sz w:val="20"/>
          <w:szCs w:val="20"/>
        </w:rPr>
        <w:t>CONSIDÉRANT</w:t>
      </w:r>
      <w:r>
        <w:rPr>
          <w:rFonts w:asciiTheme="minorHAnsi" w:hAnsiTheme="minorHAnsi" w:cs="Arial"/>
          <w:sz w:val="20"/>
          <w:szCs w:val="20"/>
        </w:rPr>
        <w:t xml:space="preserve"> que le retrait est subordonné à l’accord des assemblées délibérantes de chacun des membres du Syndicat Mixte.</w:t>
      </w:r>
    </w:p>
    <w:p w:rsidR="008E3EFD" w:rsidRPr="002E2C48" w:rsidRDefault="008E3EFD" w:rsidP="007768E9">
      <w:pPr>
        <w:spacing w:after="0"/>
        <w:jc w:val="both"/>
        <w:rPr>
          <w:rFonts w:asciiTheme="minorHAnsi" w:hAnsiTheme="minorHAnsi" w:cs="Arial"/>
          <w:sz w:val="20"/>
          <w:szCs w:val="20"/>
        </w:rPr>
      </w:pPr>
    </w:p>
    <w:p w:rsidR="008E3EFD" w:rsidRDefault="008E3EFD" w:rsidP="008E3EFD">
      <w:pPr>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8E3EFD" w:rsidRPr="00823EE2" w:rsidRDefault="008E3EFD" w:rsidP="002C774D">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8E3EFD" w:rsidRDefault="008E3EFD" w:rsidP="002C774D">
      <w:pPr>
        <w:spacing w:after="0" w:line="240" w:lineRule="auto"/>
        <w:ind w:left="3540"/>
        <w:rPr>
          <w:rFonts w:cs="Arial"/>
          <w:b/>
          <w:bCs/>
          <w:sz w:val="20"/>
          <w:szCs w:val="20"/>
        </w:rPr>
      </w:pPr>
      <w:r>
        <w:rPr>
          <w:rFonts w:cs="Arial"/>
          <w:b/>
          <w:bCs/>
          <w:sz w:val="20"/>
          <w:szCs w:val="20"/>
        </w:rPr>
        <w:t xml:space="preserve">           </w:t>
      </w:r>
      <w:r w:rsidR="00175E5C">
        <w:rPr>
          <w:rFonts w:cs="Arial"/>
          <w:b/>
          <w:bCs/>
          <w:sz w:val="20"/>
          <w:szCs w:val="20"/>
        </w:rPr>
        <w:t xml:space="preserve">          </w:t>
      </w:r>
      <w:r>
        <w:rPr>
          <w:rFonts w:cs="Arial"/>
          <w:b/>
          <w:bCs/>
          <w:sz w:val="20"/>
          <w:szCs w:val="20"/>
        </w:rPr>
        <w:t xml:space="preserve">   A l’unanimité</w:t>
      </w:r>
    </w:p>
    <w:p w:rsidR="002C774D" w:rsidRDefault="002C774D" w:rsidP="002C774D">
      <w:pPr>
        <w:spacing w:after="0" w:line="240" w:lineRule="auto"/>
        <w:ind w:left="3540"/>
        <w:rPr>
          <w:rFonts w:cs="Arial"/>
          <w:b/>
          <w:bCs/>
          <w:sz w:val="20"/>
          <w:szCs w:val="20"/>
        </w:rPr>
      </w:pPr>
    </w:p>
    <w:p w:rsidR="00553296" w:rsidRDefault="008E3EFD" w:rsidP="008E3EFD">
      <w:pPr>
        <w:jc w:val="both"/>
        <w:rPr>
          <w:rFonts w:asciiTheme="minorHAnsi" w:hAnsiTheme="minorHAnsi" w:cs="Arial"/>
          <w:sz w:val="20"/>
          <w:szCs w:val="20"/>
        </w:rPr>
      </w:pPr>
      <w:r>
        <w:rPr>
          <w:rFonts w:asciiTheme="minorHAnsi" w:hAnsiTheme="minorHAnsi" w:cs="Arial"/>
          <w:b/>
          <w:bCs/>
          <w:sz w:val="20"/>
          <w:szCs w:val="20"/>
        </w:rPr>
        <w:t xml:space="preserve">APPROUVE, </w:t>
      </w:r>
      <w:r>
        <w:rPr>
          <w:rFonts w:asciiTheme="minorHAnsi" w:hAnsiTheme="minorHAnsi" w:cs="Arial"/>
          <w:bCs/>
          <w:sz w:val="20"/>
          <w:szCs w:val="20"/>
        </w:rPr>
        <w:t xml:space="preserve">la demande de retrait de la Communauté d’agglomération Marne et </w:t>
      </w:r>
      <w:proofErr w:type="spellStart"/>
      <w:r>
        <w:rPr>
          <w:rFonts w:asciiTheme="minorHAnsi" w:hAnsiTheme="minorHAnsi" w:cs="Arial"/>
          <w:bCs/>
          <w:sz w:val="20"/>
          <w:szCs w:val="20"/>
        </w:rPr>
        <w:t>Chantereine</w:t>
      </w:r>
      <w:proofErr w:type="spellEnd"/>
      <w:r>
        <w:rPr>
          <w:rFonts w:asciiTheme="minorHAnsi" w:hAnsiTheme="minorHAnsi" w:cs="Arial"/>
          <w:bCs/>
          <w:sz w:val="20"/>
          <w:szCs w:val="20"/>
        </w:rPr>
        <w:t xml:space="preserve"> du Syndicat Mixte </w:t>
      </w:r>
      <w:r w:rsidRPr="00BA716A">
        <w:rPr>
          <w:rFonts w:asciiTheme="minorHAnsi" w:hAnsiTheme="minorHAnsi" w:cs="Arial"/>
          <w:sz w:val="20"/>
          <w:szCs w:val="20"/>
        </w:rPr>
        <w:t>Intercommunal d’Etudes, de Programmation et de Révision du Schéma Directeur(SMIEPRSD) Marne Nord</w:t>
      </w:r>
      <w:r>
        <w:rPr>
          <w:rFonts w:asciiTheme="minorHAnsi" w:hAnsiTheme="minorHAnsi" w:cs="Arial"/>
          <w:sz w:val="20"/>
          <w:szCs w:val="20"/>
        </w:rPr>
        <w:t>.</w:t>
      </w:r>
    </w:p>
    <w:p w:rsidR="00175E5C" w:rsidRDefault="00175E5C" w:rsidP="008E3EFD">
      <w:pPr>
        <w:jc w:val="both"/>
        <w:rPr>
          <w:rFonts w:ascii="Comic Sans MS" w:hAnsi="Comic Sans MS" w:cs="Comic Sans MS"/>
          <w:b/>
          <w:bCs/>
          <w:u w:val="single"/>
        </w:rPr>
      </w:pPr>
    </w:p>
    <w:p w:rsidR="00175E5C" w:rsidRPr="00175E5C" w:rsidRDefault="00175E5C" w:rsidP="00175E5C">
      <w:pPr>
        <w:jc w:val="both"/>
        <w:rPr>
          <w:rFonts w:asciiTheme="minorHAnsi" w:hAnsiTheme="minorHAnsi"/>
          <w:b/>
          <w:u w:val="single"/>
        </w:rPr>
      </w:pPr>
      <w:r w:rsidRPr="00175E5C">
        <w:rPr>
          <w:rFonts w:asciiTheme="minorHAnsi" w:hAnsiTheme="minorHAnsi"/>
          <w:b/>
          <w:u w:val="single"/>
        </w:rPr>
        <w:t>2-ASSAINISSEMENT</w:t>
      </w:r>
    </w:p>
    <w:p w:rsidR="00175E5C" w:rsidRDefault="00175E5C" w:rsidP="00175E5C">
      <w:pPr>
        <w:jc w:val="both"/>
        <w:rPr>
          <w:rFonts w:asciiTheme="minorHAnsi" w:hAnsiTheme="minorHAnsi"/>
          <w:b/>
        </w:rPr>
      </w:pPr>
      <w:r w:rsidRPr="00175E5C">
        <w:rPr>
          <w:rFonts w:asciiTheme="minorHAnsi" w:hAnsiTheme="minorHAnsi"/>
          <w:b/>
        </w:rPr>
        <w:t>2.1</w:t>
      </w:r>
      <w:r w:rsidR="003A4952">
        <w:rPr>
          <w:rFonts w:asciiTheme="minorHAnsi" w:hAnsiTheme="minorHAnsi"/>
          <w:b/>
        </w:rPr>
        <w:tab/>
      </w:r>
      <w:r w:rsidRPr="00175E5C">
        <w:rPr>
          <w:rFonts w:asciiTheme="minorHAnsi" w:hAnsiTheme="minorHAnsi"/>
          <w:b/>
        </w:rPr>
        <w:t xml:space="preserve"> Approbation des projets de plan des zonages d’assainissement.</w:t>
      </w:r>
    </w:p>
    <w:p w:rsidR="00175E5C" w:rsidRDefault="00175E5C" w:rsidP="00433CF6">
      <w:pPr>
        <w:spacing w:after="0" w:line="240" w:lineRule="auto"/>
        <w:jc w:val="both"/>
        <w:rPr>
          <w:rFonts w:asciiTheme="minorHAnsi" w:hAnsiTheme="minorHAnsi"/>
          <w:sz w:val="20"/>
          <w:szCs w:val="20"/>
        </w:rPr>
      </w:pPr>
      <w:r w:rsidRPr="00175E5C">
        <w:rPr>
          <w:rFonts w:asciiTheme="minorHAnsi" w:hAnsiTheme="minorHAnsi"/>
          <w:sz w:val="20"/>
          <w:szCs w:val="20"/>
        </w:rPr>
        <w:t>M.</w:t>
      </w:r>
      <w:r>
        <w:rPr>
          <w:rFonts w:asciiTheme="minorHAnsi" w:hAnsiTheme="minorHAnsi"/>
          <w:sz w:val="20"/>
          <w:szCs w:val="20"/>
        </w:rPr>
        <w:t xml:space="preserve"> Marceaux demande </w:t>
      </w:r>
      <w:r w:rsidR="002C774D">
        <w:rPr>
          <w:rFonts w:asciiTheme="minorHAnsi" w:hAnsiTheme="minorHAnsi"/>
          <w:sz w:val="20"/>
          <w:szCs w:val="20"/>
        </w:rPr>
        <w:t>s’il</w:t>
      </w:r>
      <w:r>
        <w:rPr>
          <w:rFonts w:asciiTheme="minorHAnsi" w:hAnsiTheme="minorHAnsi"/>
          <w:sz w:val="20"/>
          <w:szCs w:val="20"/>
        </w:rPr>
        <w:t xml:space="preserve"> y a eu des réponses précise</w:t>
      </w:r>
      <w:r w:rsidR="00D91A70">
        <w:rPr>
          <w:rFonts w:asciiTheme="minorHAnsi" w:hAnsiTheme="minorHAnsi"/>
          <w:sz w:val="20"/>
          <w:szCs w:val="20"/>
        </w:rPr>
        <w:t>s,</w:t>
      </w:r>
      <w:r w:rsidR="00433CF6">
        <w:rPr>
          <w:rFonts w:asciiTheme="minorHAnsi" w:hAnsiTheme="minorHAnsi"/>
          <w:sz w:val="20"/>
          <w:szCs w:val="20"/>
        </w:rPr>
        <w:t xml:space="preserve"> faites aux remarques formulées lors de l’enquête publique.</w:t>
      </w:r>
    </w:p>
    <w:p w:rsidR="00433CF6" w:rsidRDefault="00433CF6" w:rsidP="00433CF6">
      <w:pPr>
        <w:spacing w:after="0" w:line="240" w:lineRule="auto"/>
        <w:jc w:val="both"/>
        <w:rPr>
          <w:rFonts w:asciiTheme="minorHAnsi" w:hAnsiTheme="minorHAnsi"/>
          <w:sz w:val="20"/>
          <w:szCs w:val="20"/>
        </w:rPr>
      </w:pPr>
      <w:r>
        <w:rPr>
          <w:rFonts w:asciiTheme="minorHAnsi" w:hAnsiTheme="minorHAnsi"/>
          <w:sz w:val="20"/>
          <w:szCs w:val="20"/>
        </w:rPr>
        <w:t>M.</w:t>
      </w:r>
      <w:r w:rsidR="00B72458">
        <w:rPr>
          <w:rFonts w:asciiTheme="minorHAnsi" w:hAnsiTheme="minorHAnsi"/>
          <w:sz w:val="20"/>
          <w:szCs w:val="20"/>
        </w:rPr>
        <w:t xml:space="preserve"> </w:t>
      </w:r>
      <w:r>
        <w:rPr>
          <w:rFonts w:asciiTheme="minorHAnsi" w:hAnsiTheme="minorHAnsi"/>
          <w:sz w:val="20"/>
          <w:szCs w:val="20"/>
        </w:rPr>
        <w:t xml:space="preserve">Le Maire précise que le rapport du commissaire est fait pour cela, puisque c’est un document qui reprend toutes les </w:t>
      </w:r>
    </w:p>
    <w:p w:rsidR="00433CF6" w:rsidRDefault="00433CF6" w:rsidP="00433CF6">
      <w:pPr>
        <w:spacing w:after="0" w:line="240" w:lineRule="auto"/>
        <w:jc w:val="both"/>
        <w:rPr>
          <w:rFonts w:asciiTheme="minorHAnsi" w:hAnsiTheme="minorHAnsi"/>
          <w:sz w:val="20"/>
          <w:szCs w:val="20"/>
        </w:rPr>
      </w:pPr>
      <w:proofErr w:type="gramStart"/>
      <w:r>
        <w:rPr>
          <w:rFonts w:asciiTheme="minorHAnsi" w:hAnsiTheme="minorHAnsi"/>
          <w:sz w:val="20"/>
          <w:szCs w:val="20"/>
        </w:rPr>
        <w:t>demandes</w:t>
      </w:r>
      <w:proofErr w:type="gramEnd"/>
      <w:r>
        <w:rPr>
          <w:rFonts w:asciiTheme="minorHAnsi" w:hAnsiTheme="minorHAnsi"/>
          <w:sz w:val="20"/>
          <w:szCs w:val="20"/>
        </w:rPr>
        <w:t xml:space="preserve"> ou questions posées, ce qui permet d’en tirer les conclusions.</w:t>
      </w:r>
    </w:p>
    <w:p w:rsidR="00433CF6" w:rsidRDefault="00433CF6" w:rsidP="00433CF6">
      <w:pPr>
        <w:spacing w:after="0" w:line="240" w:lineRule="auto"/>
        <w:jc w:val="both"/>
        <w:rPr>
          <w:rFonts w:asciiTheme="minorHAnsi" w:hAnsiTheme="minorHAnsi"/>
          <w:sz w:val="20"/>
          <w:szCs w:val="20"/>
        </w:rPr>
      </w:pPr>
      <w:r>
        <w:rPr>
          <w:rFonts w:asciiTheme="minorHAnsi" w:hAnsiTheme="minorHAnsi"/>
          <w:sz w:val="20"/>
          <w:szCs w:val="20"/>
        </w:rPr>
        <w:t>M. Marceaux estime que ce n’est pas suffisant et qu’une réponse</w:t>
      </w:r>
      <w:r w:rsidR="00D91A70">
        <w:rPr>
          <w:rFonts w:asciiTheme="minorHAnsi" w:hAnsiTheme="minorHAnsi"/>
          <w:sz w:val="20"/>
          <w:szCs w:val="20"/>
        </w:rPr>
        <w:t xml:space="preserve"> </w:t>
      </w:r>
      <w:r w:rsidR="007C524C">
        <w:rPr>
          <w:rFonts w:asciiTheme="minorHAnsi" w:hAnsiTheme="minorHAnsi"/>
          <w:sz w:val="20"/>
          <w:szCs w:val="20"/>
        </w:rPr>
        <w:t>aurait due être fai</w:t>
      </w:r>
      <w:r>
        <w:rPr>
          <w:rFonts w:asciiTheme="minorHAnsi" w:hAnsiTheme="minorHAnsi"/>
          <w:sz w:val="20"/>
          <w:szCs w:val="20"/>
        </w:rPr>
        <w:t xml:space="preserve">te individuellement, car cela ne répond pas à des questions précises. </w:t>
      </w:r>
      <w:r w:rsidR="00D91A70">
        <w:rPr>
          <w:rFonts w:asciiTheme="minorHAnsi" w:hAnsiTheme="minorHAnsi"/>
          <w:sz w:val="20"/>
          <w:szCs w:val="20"/>
        </w:rPr>
        <w:t>Tout</w:t>
      </w:r>
      <w:r>
        <w:rPr>
          <w:rFonts w:asciiTheme="minorHAnsi" w:hAnsiTheme="minorHAnsi"/>
          <w:sz w:val="20"/>
          <w:szCs w:val="20"/>
        </w:rPr>
        <w:t xml:space="preserve"> le monde sait que la station ne fonctionne pas correctement, et il est là</w:t>
      </w:r>
      <w:r w:rsidR="002C774D">
        <w:rPr>
          <w:rFonts w:asciiTheme="minorHAnsi" w:hAnsiTheme="minorHAnsi"/>
          <w:sz w:val="20"/>
          <w:szCs w:val="20"/>
        </w:rPr>
        <w:t>,</w:t>
      </w:r>
      <w:r>
        <w:rPr>
          <w:rFonts w:asciiTheme="minorHAnsi" w:hAnsiTheme="minorHAnsi"/>
          <w:sz w:val="20"/>
          <w:szCs w:val="20"/>
        </w:rPr>
        <w:t xml:space="preserve"> pour notifier ce genre de chose.</w:t>
      </w:r>
    </w:p>
    <w:p w:rsidR="00433CF6" w:rsidRPr="007C524C" w:rsidRDefault="00433CF6" w:rsidP="00433CF6">
      <w:pPr>
        <w:spacing w:after="0" w:line="240" w:lineRule="auto"/>
        <w:jc w:val="both"/>
        <w:rPr>
          <w:rFonts w:asciiTheme="minorHAnsi" w:hAnsiTheme="minorHAnsi"/>
          <w:color w:val="000000" w:themeColor="text1"/>
          <w:sz w:val="20"/>
          <w:szCs w:val="20"/>
        </w:rPr>
      </w:pPr>
      <w:r>
        <w:rPr>
          <w:rFonts w:asciiTheme="minorHAnsi" w:hAnsiTheme="minorHAnsi"/>
          <w:sz w:val="20"/>
          <w:szCs w:val="20"/>
        </w:rPr>
        <w:t xml:space="preserve">Mme Biason dit que l’enquête </w:t>
      </w:r>
      <w:r w:rsidR="007C524C">
        <w:rPr>
          <w:rFonts w:asciiTheme="minorHAnsi" w:hAnsiTheme="minorHAnsi"/>
          <w:sz w:val="20"/>
          <w:szCs w:val="20"/>
        </w:rPr>
        <w:t>s</w:t>
      </w:r>
      <w:r>
        <w:rPr>
          <w:rFonts w:asciiTheme="minorHAnsi" w:hAnsiTheme="minorHAnsi"/>
          <w:sz w:val="20"/>
          <w:szCs w:val="20"/>
        </w:rPr>
        <w:t xml:space="preserve">’est déroulée dans les règles, </w:t>
      </w:r>
      <w:r w:rsidR="007C524C" w:rsidRPr="007C524C">
        <w:rPr>
          <w:color w:val="000000" w:themeColor="text1"/>
          <w:sz w:val="20"/>
          <w:szCs w:val="20"/>
        </w:rPr>
        <w:t>mais avec des dysfonctionnements qui sont clairement mentionnés par le commissaire enquêteur dans son rapport. En effet, il manquait des pièces au dossier et en particulier le schéma directeur d’assainissement qui répondait à beaucoup des questions posées par les riverains. Le commissaire enquêteur aurait dû remarquer l’absence de ces pièces avant l’ouverture de l’enquête. Le rapport est un avis consultatif.</w:t>
      </w:r>
    </w:p>
    <w:p w:rsidR="00175E5C" w:rsidRPr="00175E5C" w:rsidRDefault="00175E5C" w:rsidP="00175E5C">
      <w:pPr>
        <w:spacing w:after="0" w:line="240" w:lineRule="auto"/>
        <w:jc w:val="both"/>
        <w:rPr>
          <w:bCs/>
          <w:sz w:val="20"/>
          <w:szCs w:val="20"/>
        </w:rPr>
      </w:pPr>
      <w:r w:rsidRPr="00175E5C">
        <w:rPr>
          <w:bCs/>
          <w:sz w:val="20"/>
          <w:szCs w:val="20"/>
        </w:rPr>
        <w:t>Il est proposé au conseil municipal de se prononcer sur le projet.</w:t>
      </w:r>
    </w:p>
    <w:p w:rsidR="00175E5C" w:rsidRDefault="00175E5C" w:rsidP="00175E5C">
      <w:pPr>
        <w:spacing w:after="0"/>
        <w:jc w:val="both"/>
        <w:rPr>
          <w:rFonts w:asciiTheme="minorHAnsi" w:hAnsiTheme="minorHAnsi"/>
          <w:b/>
        </w:rPr>
      </w:pPr>
    </w:p>
    <w:p w:rsidR="00D91A70" w:rsidRDefault="00D91A70" w:rsidP="00D91A70">
      <w:pPr>
        <w:spacing w:after="0"/>
        <w:jc w:val="both"/>
        <w:rPr>
          <w:rFonts w:asciiTheme="minorHAnsi" w:hAnsiTheme="minorHAnsi" w:cs="Comic Sans MS"/>
          <w:b/>
          <w:bCs/>
          <w:i/>
        </w:rPr>
      </w:pPr>
      <w:r w:rsidRPr="00E3565F">
        <w:rPr>
          <w:rFonts w:asciiTheme="minorHAnsi" w:hAnsiTheme="minorHAnsi" w:cs="Comic Sans MS"/>
          <w:b/>
          <w:bCs/>
          <w:i/>
        </w:rPr>
        <w:t>Délibération</w:t>
      </w:r>
    </w:p>
    <w:p w:rsidR="00D91A70" w:rsidRDefault="00D91A70" w:rsidP="00175E5C">
      <w:pPr>
        <w:spacing w:after="0"/>
        <w:jc w:val="both"/>
        <w:rPr>
          <w:rFonts w:asciiTheme="minorHAnsi" w:hAnsiTheme="minorHAnsi"/>
          <w:b/>
        </w:rPr>
      </w:pPr>
    </w:p>
    <w:p w:rsidR="00D91A70" w:rsidRDefault="00D91A70" w:rsidP="00D91A70">
      <w:pPr>
        <w:pBdr>
          <w:top w:val="single" w:sz="4" w:space="1" w:color="auto"/>
          <w:left w:val="single" w:sz="4" w:space="2" w:color="auto"/>
          <w:bottom w:val="single" w:sz="4" w:space="1" w:color="auto"/>
          <w:right w:val="single" w:sz="4" w:space="4" w:color="auto"/>
        </w:pBdr>
        <w:shd w:val="clear" w:color="auto" w:fill="F2F2F2"/>
        <w:jc w:val="both"/>
        <w:rPr>
          <w:b/>
          <w:sz w:val="20"/>
          <w:szCs w:val="20"/>
          <w:u w:val="single"/>
        </w:rPr>
      </w:pPr>
      <w:r w:rsidRPr="00823EE2">
        <w:rPr>
          <w:b/>
          <w:sz w:val="20"/>
          <w:szCs w:val="20"/>
          <w:u w:val="single"/>
        </w:rPr>
        <w:t>OBJET</w:t>
      </w:r>
      <w:r w:rsidRPr="00823EE2">
        <w:rPr>
          <w:b/>
          <w:sz w:val="20"/>
          <w:szCs w:val="20"/>
        </w:rPr>
        <w:t xml:space="preserve"> :</w:t>
      </w:r>
      <w:r>
        <w:rPr>
          <w:b/>
          <w:sz w:val="20"/>
          <w:szCs w:val="20"/>
        </w:rPr>
        <w:t xml:space="preserve"> Approbation des plans de Zonages d’Assainissement</w:t>
      </w:r>
    </w:p>
    <w:p w:rsidR="00D91A70" w:rsidRDefault="00D91A70" w:rsidP="00D91A70">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VU </w:t>
      </w:r>
      <w:r w:rsidRPr="00834C42">
        <w:rPr>
          <w:rFonts w:asciiTheme="minorHAnsi" w:hAnsiTheme="minorHAnsi" w:cs="Arial"/>
          <w:sz w:val="20"/>
          <w:szCs w:val="20"/>
        </w:rPr>
        <w:t>le Code de l’Environnement</w:t>
      </w:r>
      <w:r>
        <w:rPr>
          <w:rFonts w:asciiTheme="minorHAnsi" w:hAnsiTheme="minorHAnsi" w:cs="Arial"/>
          <w:b/>
          <w:sz w:val="20"/>
          <w:szCs w:val="20"/>
        </w:rPr>
        <w:t>.</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VU</w:t>
      </w:r>
      <w:r>
        <w:rPr>
          <w:rFonts w:asciiTheme="minorHAnsi" w:hAnsiTheme="minorHAnsi" w:cs="Arial"/>
          <w:sz w:val="20"/>
          <w:szCs w:val="20"/>
        </w:rPr>
        <w:t xml:space="preserve"> la Loi n° 92.3 du 3 janvier 1992 sur l’Eau, modifiée par la Loi du 30 décembre 2006.</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VU</w:t>
      </w:r>
      <w:r>
        <w:rPr>
          <w:rFonts w:asciiTheme="minorHAnsi" w:hAnsiTheme="minorHAnsi" w:cs="Arial"/>
          <w:sz w:val="20"/>
          <w:szCs w:val="20"/>
        </w:rPr>
        <w:t xml:space="preserve"> le décret n° 94-469 du 3 juin 1994 abrogé par les articles R.2224.8 et R.2224.9 du CGCT (modifié par le décret du 2 mai 2006).</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 xml:space="preserve">VU </w:t>
      </w:r>
      <w:r>
        <w:rPr>
          <w:rFonts w:asciiTheme="minorHAnsi" w:hAnsiTheme="minorHAnsi" w:cs="Arial"/>
          <w:sz w:val="20"/>
          <w:szCs w:val="20"/>
        </w:rPr>
        <w:t>le Code de l’Urbanisme modifié par les textes susvisés et notamment ses articles L.123.10 et R.123.19</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 xml:space="preserve">VU </w:t>
      </w:r>
      <w:r>
        <w:rPr>
          <w:rFonts w:asciiTheme="minorHAnsi" w:hAnsiTheme="minorHAnsi" w:cs="Arial"/>
          <w:sz w:val="20"/>
          <w:szCs w:val="20"/>
        </w:rPr>
        <w:t>la délibération du Conseil Municipal du 16 janvier 2012 proposant les projets de plans de zonages d’assainissement à l’enquête publique.</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 xml:space="preserve">VU </w:t>
      </w:r>
      <w:r>
        <w:rPr>
          <w:rFonts w:asciiTheme="minorHAnsi" w:hAnsiTheme="minorHAnsi" w:cs="Arial"/>
          <w:sz w:val="20"/>
          <w:szCs w:val="20"/>
        </w:rPr>
        <w:t>les conclusions du commissaire enquêteur.</w:t>
      </w:r>
    </w:p>
    <w:p w:rsidR="00D91A70" w:rsidRDefault="00D91A70" w:rsidP="00D91A70">
      <w:pPr>
        <w:spacing w:after="0" w:line="240" w:lineRule="auto"/>
        <w:jc w:val="both"/>
        <w:rPr>
          <w:rFonts w:asciiTheme="minorHAnsi" w:hAnsiTheme="minorHAnsi" w:cs="Arial"/>
          <w:sz w:val="20"/>
          <w:szCs w:val="20"/>
        </w:rPr>
      </w:pPr>
      <w:r w:rsidRPr="002E2C48">
        <w:rPr>
          <w:rFonts w:asciiTheme="minorHAnsi" w:hAnsiTheme="minorHAnsi" w:cs="Arial"/>
          <w:b/>
          <w:sz w:val="20"/>
          <w:szCs w:val="20"/>
        </w:rPr>
        <w:t>CONSIDÉRANT</w:t>
      </w:r>
      <w:r>
        <w:rPr>
          <w:rFonts w:asciiTheme="minorHAnsi" w:hAnsiTheme="minorHAnsi" w:cs="Arial"/>
          <w:b/>
          <w:sz w:val="20"/>
          <w:szCs w:val="20"/>
        </w:rPr>
        <w:t xml:space="preserve"> </w:t>
      </w:r>
      <w:r w:rsidRPr="001417FF">
        <w:rPr>
          <w:rFonts w:asciiTheme="minorHAnsi" w:hAnsiTheme="minorHAnsi" w:cs="Arial"/>
          <w:sz w:val="20"/>
          <w:szCs w:val="20"/>
        </w:rPr>
        <w:t>qu</w:t>
      </w:r>
      <w:r>
        <w:rPr>
          <w:rFonts w:asciiTheme="minorHAnsi" w:hAnsiTheme="minorHAnsi" w:cs="Arial"/>
          <w:sz w:val="20"/>
          <w:szCs w:val="20"/>
        </w:rPr>
        <w:t>e les projets de plans des zonages d’assainissement tel qu’ils sont présentés au Conseil Municipal sont prêts à être approuvés.</w:t>
      </w:r>
    </w:p>
    <w:p w:rsidR="00D91A70" w:rsidRDefault="00D91A70" w:rsidP="00D91A70">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D91A70" w:rsidRPr="001E010D" w:rsidRDefault="00D91A70" w:rsidP="00D91A70">
      <w:pPr>
        <w:spacing w:after="0"/>
        <w:rPr>
          <w:rFonts w:cs="Arial"/>
          <w:bCs/>
          <w:sz w:val="20"/>
          <w:szCs w:val="20"/>
        </w:rPr>
      </w:pPr>
    </w:p>
    <w:p w:rsidR="00D91A70" w:rsidRPr="00823EE2" w:rsidRDefault="00D91A70" w:rsidP="00D91A70">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D91A70" w:rsidRDefault="00D91A70" w:rsidP="00D91A70">
      <w:pPr>
        <w:spacing w:after="0" w:line="240" w:lineRule="auto"/>
        <w:ind w:left="3540"/>
        <w:rPr>
          <w:rFonts w:cs="Arial"/>
          <w:b/>
          <w:bCs/>
          <w:sz w:val="20"/>
          <w:szCs w:val="20"/>
        </w:rPr>
      </w:pPr>
      <w:r>
        <w:rPr>
          <w:rFonts w:cs="Arial"/>
          <w:b/>
          <w:bCs/>
          <w:sz w:val="20"/>
          <w:szCs w:val="20"/>
        </w:rPr>
        <w:t xml:space="preserve">                        A la majorité</w:t>
      </w:r>
    </w:p>
    <w:p w:rsidR="00D91A70" w:rsidRDefault="00D91A70" w:rsidP="00D91A70">
      <w:pPr>
        <w:spacing w:after="0" w:line="240" w:lineRule="auto"/>
        <w:ind w:left="2832"/>
        <w:rPr>
          <w:rFonts w:cs="Arial"/>
          <w:b/>
          <w:bCs/>
          <w:sz w:val="20"/>
          <w:szCs w:val="20"/>
        </w:rPr>
      </w:pPr>
      <w:r>
        <w:rPr>
          <w:rFonts w:cs="Arial"/>
          <w:b/>
          <w:bCs/>
          <w:sz w:val="20"/>
          <w:szCs w:val="20"/>
        </w:rPr>
        <w:t xml:space="preserve">                        (1 contre, 1 abstention, 9 pour)  </w:t>
      </w:r>
    </w:p>
    <w:p w:rsidR="00D91A70" w:rsidRDefault="00D91A70" w:rsidP="00D91A70">
      <w:pPr>
        <w:spacing w:after="0" w:line="240" w:lineRule="auto"/>
        <w:ind w:left="2832"/>
        <w:rPr>
          <w:rFonts w:cs="Arial"/>
          <w:b/>
          <w:bCs/>
          <w:sz w:val="20"/>
          <w:szCs w:val="20"/>
        </w:rPr>
      </w:pP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bCs/>
          <w:sz w:val="20"/>
          <w:szCs w:val="20"/>
        </w:rPr>
        <w:t xml:space="preserve">APPROUVE </w:t>
      </w:r>
      <w:r w:rsidR="002C774D">
        <w:rPr>
          <w:rFonts w:asciiTheme="minorHAnsi" w:hAnsiTheme="minorHAnsi" w:cs="Arial"/>
          <w:sz w:val="20"/>
          <w:szCs w:val="20"/>
        </w:rPr>
        <w:t>les projets de plan</w:t>
      </w:r>
      <w:r>
        <w:rPr>
          <w:rFonts w:asciiTheme="minorHAnsi" w:hAnsiTheme="minorHAnsi" w:cs="Arial"/>
          <w:sz w:val="20"/>
          <w:szCs w:val="20"/>
        </w:rPr>
        <w:t xml:space="preserve"> des zonages d’assainissement des eaux usées et des eaux pluviales tel qu’ils sont annexés à la présente</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DIT </w:t>
      </w:r>
      <w:r>
        <w:rPr>
          <w:rFonts w:asciiTheme="minorHAnsi" w:hAnsiTheme="minorHAnsi" w:cs="Arial"/>
          <w:sz w:val="20"/>
          <w:szCs w:val="20"/>
        </w:rPr>
        <w:t>que la présente délibération fera l’objet, conformément aux articles R.123.18, R.123.19, R.123.24 et R.123.25 du Code de l’Urbanisme, d’un affichage en Mairie durant un mois et d’une mention dans deux journaux diffusés dans le département.</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 xml:space="preserve">DIT </w:t>
      </w:r>
      <w:r>
        <w:rPr>
          <w:rFonts w:asciiTheme="minorHAnsi" w:hAnsiTheme="minorHAnsi" w:cs="Arial"/>
          <w:sz w:val="20"/>
          <w:szCs w:val="20"/>
        </w:rPr>
        <w:t>que les projets de plan des zonages d’assainissement approuvés sont tenus à la disposition de public :</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sz w:val="20"/>
          <w:szCs w:val="20"/>
        </w:rPr>
        <w:tab/>
        <w:t>-à la Mairie, aux jours et  heures habituels d’ouverture des bureaux,</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sz w:val="20"/>
          <w:szCs w:val="20"/>
        </w:rPr>
        <w:tab/>
        <w:t>-à la préfecture.</w:t>
      </w:r>
    </w:p>
    <w:p w:rsidR="00D91A70" w:rsidRDefault="00D91A70" w:rsidP="00D91A70">
      <w:pPr>
        <w:spacing w:after="0" w:line="240" w:lineRule="auto"/>
        <w:jc w:val="both"/>
        <w:rPr>
          <w:rFonts w:asciiTheme="minorHAnsi" w:hAnsiTheme="minorHAnsi" w:cs="Arial"/>
          <w:sz w:val="20"/>
          <w:szCs w:val="20"/>
        </w:rPr>
      </w:pPr>
      <w:r w:rsidRPr="004D2E25">
        <w:rPr>
          <w:rFonts w:asciiTheme="minorHAnsi" w:hAnsiTheme="minorHAnsi" w:cs="Arial"/>
          <w:b/>
          <w:sz w:val="20"/>
          <w:szCs w:val="20"/>
        </w:rPr>
        <w:t xml:space="preserve">DONNE </w:t>
      </w:r>
      <w:r>
        <w:rPr>
          <w:rFonts w:asciiTheme="minorHAnsi" w:hAnsiTheme="minorHAnsi" w:cs="Arial"/>
          <w:sz w:val="20"/>
          <w:szCs w:val="20"/>
        </w:rPr>
        <w:t>pouvoir au Maire pour signer tous les actes rendant exécutoire les zonages d’assainissement.</w:t>
      </w:r>
    </w:p>
    <w:p w:rsidR="00D91A70" w:rsidRDefault="00D91A70" w:rsidP="00D91A70">
      <w:pPr>
        <w:spacing w:after="0" w:line="240" w:lineRule="auto"/>
        <w:jc w:val="both"/>
        <w:rPr>
          <w:rFonts w:asciiTheme="minorHAnsi" w:hAnsiTheme="minorHAnsi" w:cs="Arial"/>
          <w:sz w:val="20"/>
          <w:szCs w:val="20"/>
        </w:rPr>
      </w:pPr>
      <w:r>
        <w:rPr>
          <w:rFonts w:asciiTheme="minorHAnsi" w:hAnsiTheme="minorHAnsi" w:cs="Arial"/>
          <w:b/>
          <w:sz w:val="20"/>
          <w:szCs w:val="20"/>
        </w:rPr>
        <w:t xml:space="preserve">DIT </w:t>
      </w:r>
      <w:r>
        <w:rPr>
          <w:rFonts w:asciiTheme="minorHAnsi" w:hAnsiTheme="minorHAnsi" w:cs="Arial"/>
          <w:sz w:val="20"/>
          <w:szCs w:val="20"/>
        </w:rPr>
        <w:t>que la présente délibération sera exécutoire après l’accomplissement des mesures de publicité précitées.</w:t>
      </w:r>
    </w:p>
    <w:p w:rsidR="00D91A70" w:rsidRDefault="00D91A70" w:rsidP="00175E5C">
      <w:pPr>
        <w:spacing w:after="0"/>
        <w:jc w:val="both"/>
        <w:rPr>
          <w:rFonts w:asciiTheme="minorHAnsi" w:hAnsiTheme="minorHAnsi"/>
          <w:b/>
        </w:rPr>
      </w:pPr>
    </w:p>
    <w:p w:rsidR="00D91A70" w:rsidRDefault="00D91A70" w:rsidP="00175E5C">
      <w:pPr>
        <w:spacing w:after="0"/>
        <w:jc w:val="both"/>
        <w:rPr>
          <w:rFonts w:asciiTheme="minorHAnsi" w:hAnsiTheme="minorHAnsi"/>
          <w:sz w:val="20"/>
          <w:szCs w:val="20"/>
        </w:rPr>
      </w:pPr>
      <w:r w:rsidRPr="007768E9">
        <w:rPr>
          <w:rFonts w:asciiTheme="minorHAnsi" w:hAnsiTheme="minorHAnsi"/>
          <w:sz w:val="20"/>
          <w:szCs w:val="20"/>
        </w:rPr>
        <w:t>M. Marceau demande à être convoqué à toutes les commissions</w:t>
      </w:r>
      <w:r w:rsidR="007768E9" w:rsidRPr="007768E9">
        <w:rPr>
          <w:rFonts w:asciiTheme="minorHAnsi" w:hAnsiTheme="minorHAnsi"/>
          <w:sz w:val="20"/>
          <w:szCs w:val="20"/>
        </w:rPr>
        <w:t xml:space="preserve"> étant donné qu’il n’a jamais demandé à en être évincé</w:t>
      </w:r>
      <w:r w:rsidR="007768E9">
        <w:rPr>
          <w:rFonts w:asciiTheme="minorHAnsi" w:hAnsiTheme="minorHAnsi"/>
          <w:sz w:val="20"/>
          <w:szCs w:val="20"/>
        </w:rPr>
        <w:t>.</w:t>
      </w:r>
    </w:p>
    <w:p w:rsidR="007768E9" w:rsidRPr="007768E9" w:rsidRDefault="007768E9" w:rsidP="00175E5C">
      <w:pPr>
        <w:spacing w:after="0"/>
        <w:jc w:val="both"/>
        <w:rPr>
          <w:rFonts w:asciiTheme="minorHAnsi" w:hAnsiTheme="minorHAnsi"/>
          <w:sz w:val="20"/>
          <w:szCs w:val="20"/>
        </w:rPr>
      </w:pPr>
    </w:p>
    <w:p w:rsidR="00175E5C" w:rsidRDefault="003A4952" w:rsidP="003A4952">
      <w:pPr>
        <w:ind w:left="705" w:hanging="705"/>
        <w:jc w:val="both"/>
        <w:rPr>
          <w:rFonts w:asciiTheme="minorHAnsi" w:hAnsiTheme="minorHAnsi"/>
          <w:b/>
        </w:rPr>
      </w:pPr>
      <w:r>
        <w:rPr>
          <w:rFonts w:asciiTheme="minorHAnsi" w:hAnsiTheme="minorHAnsi"/>
          <w:b/>
        </w:rPr>
        <w:t xml:space="preserve">2.2 </w:t>
      </w:r>
      <w:r>
        <w:rPr>
          <w:rFonts w:asciiTheme="minorHAnsi" w:hAnsiTheme="minorHAnsi"/>
          <w:b/>
        </w:rPr>
        <w:tab/>
        <w:t xml:space="preserve"> </w:t>
      </w:r>
      <w:r w:rsidR="00175E5C" w:rsidRPr="00175E5C">
        <w:rPr>
          <w:rFonts w:asciiTheme="minorHAnsi" w:hAnsiTheme="minorHAnsi"/>
          <w:b/>
        </w:rPr>
        <w:t>Délégation des services publics d’assainissement col</w:t>
      </w:r>
      <w:r>
        <w:rPr>
          <w:rFonts w:asciiTheme="minorHAnsi" w:hAnsiTheme="minorHAnsi"/>
          <w:b/>
        </w:rPr>
        <w:t xml:space="preserve">lectif et non collectif de la </w:t>
      </w:r>
      <w:r w:rsidR="00175E5C" w:rsidRPr="00175E5C">
        <w:rPr>
          <w:rFonts w:asciiTheme="minorHAnsi" w:hAnsiTheme="minorHAnsi"/>
          <w:b/>
        </w:rPr>
        <w:t xml:space="preserve"> commune par affermage. </w:t>
      </w:r>
    </w:p>
    <w:p w:rsidR="007768E9" w:rsidRDefault="007768E9" w:rsidP="007768E9">
      <w:pPr>
        <w:rPr>
          <w:rFonts w:asciiTheme="minorHAnsi" w:hAnsiTheme="minorHAnsi" w:cs="Comic Sans MS"/>
          <w:b/>
          <w:bCs/>
        </w:rPr>
      </w:pPr>
      <w:r w:rsidRPr="008E3EFD">
        <w:rPr>
          <w:rFonts w:asciiTheme="minorHAnsi" w:hAnsiTheme="minorHAnsi" w:cs="Comic Sans MS"/>
          <w:b/>
          <w:bCs/>
          <w:sz w:val="20"/>
          <w:szCs w:val="20"/>
        </w:rPr>
        <w:t xml:space="preserve">Rapporteur M. </w:t>
      </w:r>
      <w:r>
        <w:rPr>
          <w:rFonts w:asciiTheme="minorHAnsi" w:hAnsiTheme="minorHAnsi" w:cs="Comic Sans MS"/>
          <w:b/>
          <w:bCs/>
          <w:sz w:val="20"/>
          <w:szCs w:val="20"/>
        </w:rPr>
        <w:t>Jean DEN HOLLANDER</w:t>
      </w:r>
      <w:r w:rsidRPr="008E3EFD">
        <w:rPr>
          <w:rFonts w:asciiTheme="minorHAnsi" w:hAnsiTheme="minorHAnsi" w:cs="Comic Sans MS"/>
          <w:b/>
          <w:bCs/>
        </w:rPr>
        <w:t> :</w:t>
      </w:r>
    </w:p>
    <w:p w:rsidR="007768E9" w:rsidRDefault="007768E9" w:rsidP="003A4952">
      <w:pPr>
        <w:spacing w:after="0" w:line="240" w:lineRule="auto"/>
        <w:rPr>
          <w:rFonts w:asciiTheme="minorHAnsi" w:hAnsiTheme="minorHAnsi" w:cs="Comic Sans MS"/>
          <w:bCs/>
          <w:sz w:val="20"/>
          <w:szCs w:val="20"/>
        </w:rPr>
      </w:pPr>
      <w:r w:rsidRPr="007768E9">
        <w:rPr>
          <w:rFonts w:asciiTheme="minorHAnsi" w:hAnsiTheme="minorHAnsi" w:cs="Comic Sans MS"/>
          <w:bCs/>
          <w:sz w:val="20"/>
          <w:szCs w:val="20"/>
        </w:rPr>
        <w:t>La consultation a</w:t>
      </w:r>
      <w:r>
        <w:rPr>
          <w:rFonts w:asciiTheme="minorHAnsi" w:hAnsiTheme="minorHAnsi" w:cs="Comic Sans MS"/>
          <w:bCs/>
          <w:sz w:val="20"/>
          <w:szCs w:val="20"/>
        </w:rPr>
        <w:t xml:space="preserve"> été lancée et quatre dossiers ont été réclamés par différentes entreprises, mais lors du rendez –vous sur site, seule</w:t>
      </w:r>
      <w:r w:rsidR="00CA0FF7">
        <w:rPr>
          <w:rFonts w:asciiTheme="minorHAnsi" w:hAnsiTheme="minorHAnsi" w:cs="Comic Sans MS"/>
          <w:bCs/>
          <w:sz w:val="20"/>
          <w:szCs w:val="20"/>
        </w:rPr>
        <w:t xml:space="preserve"> la </w:t>
      </w:r>
      <w:proofErr w:type="spellStart"/>
      <w:r w:rsidR="00CA0FF7">
        <w:rPr>
          <w:rFonts w:asciiTheme="minorHAnsi" w:hAnsiTheme="minorHAnsi" w:cs="Comic Sans MS"/>
          <w:bCs/>
          <w:sz w:val="20"/>
          <w:szCs w:val="20"/>
        </w:rPr>
        <w:t>sté</w:t>
      </w:r>
      <w:proofErr w:type="spellEnd"/>
      <w:r>
        <w:rPr>
          <w:rFonts w:asciiTheme="minorHAnsi" w:hAnsiTheme="minorHAnsi" w:cs="Comic Sans MS"/>
          <w:bCs/>
          <w:sz w:val="20"/>
          <w:szCs w:val="20"/>
        </w:rPr>
        <w:t xml:space="preserve"> </w:t>
      </w:r>
      <w:proofErr w:type="spellStart"/>
      <w:r>
        <w:rPr>
          <w:rFonts w:asciiTheme="minorHAnsi" w:hAnsiTheme="minorHAnsi" w:cs="Comic Sans MS"/>
          <w:bCs/>
          <w:sz w:val="20"/>
          <w:szCs w:val="20"/>
        </w:rPr>
        <w:t>Véolia</w:t>
      </w:r>
      <w:proofErr w:type="spellEnd"/>
      <w:r>
        <w:rPr>
          <w:rFonts w:asciiTheme="minorHAnsi" w:hAnsiTheme="minorHAnsi" w:cs="Comic Sans MS"/>
          <w:bCs/>
          <w:sz w:val="20"/>
          <w:szCs w:val="20"/>
        </w:rPr>
        <w:t xml:space="preserve"> était présente</w:t>
      </w:r>
      <w:r w:rsidR="00CA0FF7">
        <w:rPr>
          <w:rFonts w:asciiTheme="minorHAnsi" w:hAnsiTheme="minorHAnsi" w:cs="Comic Sans MS"/>
          <w:bCs/>
          <w:sz w:val="20"/>
          <w:szCs w:val="20"/>
        </w:rPr>
        <w:t xml:space="preserve">. Dans cette nouvelle offre l’entretien des abords de la </w:t>
      </w:r>
      <w:r w:rsidR="00B72458">
        <w:rPr>
          <w:rFonts w:asciiTheme="minorHAnsi" w:hAnsiTheme="minorHAnsi" w:cs="Comic Sans MS"/>
          <w:bCs/>
          <w:sz w:val="20"/>
          <w:szCs w:val="20"/>
        </w:rPr>
        <w:t>station lagunaire, sera réalisé</w:t>
      </w:r>
      <w:r w:rsidR="00CA0FF7">
        <w:rPr>
          <w:rFonts w:asciiTheme="minorHAnsi" w:hAnsiTheme="minorHAnsi" w:cs="Comic Sans MS"/>
          <w:bCs/>
          <w:sz w:val="20"/>
          <w:szCs w:val="20"/>
        </w:rPr>
        <w:t xml:space="preserve"> par la </w:t>
      </w:r>
      <w:proofErr w:type="spellStart"/>
      <w:r w:rsidR="00CA0FF7">
        <w:rPr>
          <w:rFonts w:asciiTheme="minorHAnsi" w:hAnsiTheme="minorHAnsi" w:cs="Comic Sans MS"/>
          <w:bCs/>
          <w:sz w:val="20"/>
          <w:szCs w:val="20"/>
        </w:rPr>
        <w:t>sté</w:t>
      </w:r>
      <w:proofErr w:type="spellEnd"/>
      <w:r w:rsidR="00CA0FF7">
        <w:rPr>
          <w:rFonts w:asciiTheme="minorHAnsi" w:hAnsiTheme="minorHAnsi" w:cs="Comic Sans MS"/>
          <w:bCs/>
          <w:sz w:val="20"/>
          <w:szCs w:val="20"/>
        </w:rPr>
        <w:t>, par contre il y aura moins de contrôle de conformité, car ceux prévus au précédent con</w:t>
      </w:r>
      <w:r w:rsidR="002C774D">
        <w:rPr>
          <w:rFonts w:asciiTheme="minorHAnsi" w:hAnsiTheme="minorHAnsi" w:cs="Comic Sans MS"/>
          <w:bCs/>
          <w:sz w:val="20"/>
          <w:szCs w:val="20"/>
        </w:rPr>
        <w:t>trat n’ont pas tous été réalisé</w:t>
      </w:r>
      <w:r w:rsidR="00CA0FF7">
        <w:rPr>
          <w:rFonts w:asciiTheme="minorHAnsi" w:hAnsiTheme="minorHAnsi" w:cs="Comic Sans MS"/>
          <w:bCs/>
          <w:sz w:val="20"/>
          <w:szCs w:val="20"/>
        </w:rPr>
        <w:t xml:space="preserve">, et </w:t>
      </w:r>
      <w:proofErr w:type="spellStart"/>
      <w:r w:rsidR="00CA0FF7">
        <w:rPr>
          <w:rFonts w:asciiTheme="minorHAnsi" w:hAnsiTheme="minorHAnsi" w:cs="Comic Sans MS"/>
          <w:bCs/>
          <w:sz w:val="20"/>
          <w:szCs w:val="20"/>
        </w:rPr>
        <w:t>Véolia</w:t>
      </w:r>
      <w:proofErr w:type="spellEnd"/>
      <w:r w:rsidR="00CA0FF7">
        <w:rPr>
          <w:rFonts w:asciiTheme="minorHAnsi" w:hAnsiTheme="minorHAnsi" w:cs="Comic Sans MS"/>
          <w:bCs/>
          <w:sz w:val="20"/>
          <w:szCs w:val="20"/>
        </w:rPr>
        <w:t xml:space="preserve"> nous en doit.</w:t>
      </w:r>
    </w:p>
    <w:p w:rsidR="003A4952" w:rsidRPr="007768E9" w:rsidRDefault="003A4952" w:rsidP="003A4952">
      <w:pPr>
        <w:spacing w:after="0" w:line="240" w:lineRule="auto"/>
        <w:rPr>
          <w:rFonts w:asciiTheme="minorHAnsi" w:hAnsiTheme="minorHAnsi" w:cs="Comic Sans MS"/>
          <w:bCs/>
          <w:sz w:val="20"/>
          <w:szCs w:val="20"/>
        </w:rPr>
      </w:pPr>
      <w:r>
        <w:rPr>
          <w:rFonts w:asciiTheme="minorHAnsi" w:hAnsiTheme="minorHAnsi" w:cs="Comic Sans MS"/>
          <w:bCs/>
          <w:sz w:val="20"/>
          <w:szCs w:val="20"/>
        </w:rPr>
        <w:t xml:space="preserve">Eric Talatizi trouve dommage que les entreprises ne jouent pas le jeu de la concurrence. </w:t>
      </w:r>
    </w:p>
    <w:p w:rsidR="003A4952" w:rsidRDefault="003A4952" w:rsidP="003A4952">
      <w:pPr>
        <w:spacing w:after="0" w:line="240" w:lineRule="auto"/>
        <w:ind w:left="705" w:hanging="705"/>
        <w:jc w:val="both"/>
        <w:rPr>
          <w:rFonts w:asciiTheme="minorHAnsi" w:hAnsiTheme="minorHAnsi"/>
          <w:sz w:val="20"/>
          <w:szCs w:val="20"/>
        </w:rPr>
      </w:pPr>
      <w:r w:rsidRPr="003A4952">
        <w:rPr>
          <w:rFonts w:asciiTheme="minorHAnsi" w:hAnsiTheme="minorHAnsi"/>
          <w:sz w:val="20"/>
          <w:szCs w:val="20"/>
        </w:rPr>
        <w:t>M</w:t>
      </w:r>
      <w:r>
        <w:rPr>
          <w:rFonts w:asciiTheme="minorHAnsi" w:hAnsiTheme="minorHAnsi"/>
          <w:sz w:val="20"/>
          <w:szCs w:val="20"/>
        </w:rPr>
        <w:t xml:space="preserve">. Marceau trouve que </w:t>
      </w:r>
      <w:proofErr w:type="spellStart"/>
      <w:r>
        <w:rPr>
          <w:rFonts w:asciiTheme="minorHAnsi" w:hAnsiTheme="minorHAnsi"/>
          <w:sz w:val="20"/>
          <w:szCs w:val="20"/>
        </w:rPr>
        <w:t>Véolia</w:t>
      </w:r>
      <w:proofErr w:type="spellEnd"/>
      <w:r>
        <w:rPr>
          <w:rFonts w:asciiTheme="minorHAnsi" w:hAnsiTheme="minorHAnsi"/>
          <w:sz w:val="20"/>
          <w:szCs w:val="20"/>
        </w:rPr>
        <w:t xml:space="preserve"> ne fait pas grand chose au niveau de l’entretien, par rapport au prix demandé. </w:t>
      </w:r>
    </w:p>
    <w:p w:rsidR="003A4952" w:rsidRDefault="003A4952" w:rsidP="003A4952">
      <w:pPr>
        <w:spacing w:after="0" w:line="240" w:lineRule="auto"/>
        <w:ind w:left="705" w:hanging="705"/>
        <w:jc w:val="both"/>
        <w:rPr>
          <w:rFonts w:asciiTheme="minorHAnsi" w:hAnsiTheme="minorHAnsi"/>
          <w:sz w:val="20"/>
          <w:szCs w:val="20"/>
        </w:rPr>
      </w:pPr>
      <w:r>
        <w:rPr>
          <w:rFonts w:asciiTheme="minorHAnsi" w:hAnsiTheme="minorHAnsi"/>
          <w:sz w:val="20"/>
          <w:szCs w:val="20"/>
        </w:rPr>
        <w:t>Les fossés ne sont pas entretenus. De plus il trouve que le</w:t>
      </w:r>
      <w:r w:rsidR="00CA0FF7">
        <w:rPr>
          <w:rFonts w:asciiTheme="minorHAnsi" w:hAnsiTheme="minorHAnsi"/>
          <w:sz w:val="20"/>
          <w:szCs w:val="20"/>
        </w:rPr>
        <w:t xml:space="preserve"> rapport indique mal les choses.</w:t>
      </w:r>
    </w:p>
    <w:p w:rsidR="003A4952" w:rsidRPr="003A4952" w:rsidRDefault="003A4952" w:rsidP="003A4952">
      <w:pPr>
        <w:spacing w:after="0" w:line="240" w:lineRule="auto"/>
        <w:ind w:left="705" w:hanging="705"/>
        <w:jc w:val="both"/>
        <w:rPr>
          <w:rFonts w:asciiTheme="minorHAnsi" w:hAnsiTheme="minorHAnsi"/>
          <w:sz w:val="20"/>
          <w:szCs w:val="20"/>
        </w:rPr>
      </w:pPr>
    </w:p>
    <w:p w:rsidR="007768E9" w:rsidRDefault="007768E9" w:rsidP="007768E9">
      <w:pPr>
        <w:spacing w:after="0"/>
        <w:jc w:val="both"/>
        <w:rPr>
          <w:rFonts w:asciiTheme="minorHAnsi" w:hAnsiTheme="minorHAnsi" w:cs="Comic Sans MS"/>
          <w:b/>
          <w:bCs/>
          <w:i/>
        </w:rPr>
      </w:pPr>
      <w:r w:rsidRPr="00E3565F">
        <w:rPr>
          <w:rFonts w:asciiTheme="minorHAnsi" w:hAnsiTheme="minorHAnsi" w:cs="Comic Sans MS"/>
          <w:b/>
          <w:bCs/>
          <w:i/>
        </w:rPr>
        <w:t>Délibération</w:t>
      </w:r>
    </w:p>
    <w:p w:rsidR="007768E9" w:rsidRDefault="007768E9" w:rsidP="007768E9">
      <w:pPr>
        <w:spacing w:after="0"/>
        <w:jc w:val="both"/>
        <w:rPr>
          <w:rFonts w:asciiTheme="minorHAnsi" w:hAnsiTheme="minorHAnsi" w:cs="Comic Sans MS"/>
          <w:b/>
          <w:bCs/>
          <w:i/>
        </w:rPr>
      </w:pPr>
    </w:p>
    <w:p w:rsidR="007768E9" w:rsidRDefault="007768E9" w:rsidP="007768E9">
      <w:pPr>
        <w:pBdr>
          <w:top w:val="single" w:sz="4" w:space="1" w:color="auto"/>
          <w:left w:val="single" w:sz="4" w:space="0" w:color="auto"/>
          <w:bottom w:val="single" w:sz="4" w:space="1" w:color="auto"/>
          <w:right w:val="single" w:sz="4" w:space="4" w:color="auto"/>
        </w:pBdr>
        <w:shd w:val="clear" w:color="auto" w:fill="F2F2F2"/>
        <w:jc w:val="both"/>
        <w:rPr>
          <w:b/>
          <w:sz w:val="20"/>
          <w:szCs w:val="20"/>
          <w:u w:val="single"/>
        </w:rPr>
      </w:pPr>
      <w:r w:rsidRPr="00823EE2">
        <w:rPr>
          <w:b/>
          <w:sz w:val="20"/>
          <w:szCs w:val="20"/>
          <w:u w:val="single"/>
        </w:rPr>
        <w:t>OBJET</w:t>
      </w:r>
      <w:r w:rsidRPr="00823EE2">
        <w:rPr>
          <w:b/>
          <w:sz w:val="20"/>
          <w:szCs w:val="20"/>
        </w:rPr>
        <w:t xml:space="preserve"> :</w:t>
      </w:r>
      <w:r>
        <w:rPr>
          <w:b/>
          <w:sz w:val="20"/>
          <w:szCs w:val="20"/>
        </w:rPr>
        <w:t xml:space="preserve"> Délégation des Services Publics d’assainissement collectif et non collectif par affermage</w:t>
      </w:r>
    </w:p>
    <w:p w:rsidR="007768E9" w:rsidRDefault="007768E9" w:rsidP="00CA0FF7">
      <w:pPr>
        <w:spacing w:after="0" w:line="240" w:lineRule="auto"/>
        <w:rPr>
          <w:rFonts w:asciiTheme="minorHAnsi" w:hAnsiTheme="minorHAnsi"/>
          <w:sz w:val="20"/>
          <w:szCs w:val="20"/>
        </w:rPr>
      </w:pPr>
    </w:p>
    <w:p w:rsidR="007768E9" w:rsidRPr="006F0932" w:rsidRDefault="007768E9" w:rsidP="00CA0FF7">
      <w:pPr>
        <w:spacing w:after="0" w:line="240" w:lineRule="auto"/>
        <w:rPr>
          <w:rFonts w:asciiTheme="minorHAnsi" w:hAnsiTheme="minorHAnsi"/>
          <w:sz w:val="20"/>
          <w:szCs w:val="20"/>
        </w:rPr>
      </w:pPr>
      <w:r w:rsidRPr="006F0932">
        <w:rPr>
          <w:rFonts w:asciiTheme="minorHAnsi" w:hAnsiTheme="minorHAnsi"/>
          <w:sz w:val="20"/>
          <w:szCs w:val="20"/>
        </w:rPr>
        <w:t xml:space="preserve">VU la délibération du </w:t>
      </w:r>
      <w:r>
        <w:rPr>
          <w:rFonts w:asciiTheme="minorHAnsi" w:hAnsiTheme="minorHAnsi"/>
          <w:sz w:val="20"/>
          <w:szCs w:val="20"/>
        </w:rPr>
        <w:t xml:space="preserve">14 mai 2012 </w:t>
      </w:r>
      <w:r w:rsidRPr="006F0932">
        <w:rPr>
          <w:rFonts w:asciiTheme="minorHAnsi" w:hAnsiTheme="minorHAnsi"/>
          <w:sz w:val="20"/>
          <w:szCs w:val="20"/>
        </w:rPr>
        <w:t xml:space="preserve">autorisant le lancement de la procédure de consultation des entreprises pour </w:t>
      </w:r>
      <w:smartTag w:uri="urn:schemas-microsoft-com:office:smarttags" w:element="PersonName">
        <w:smartTagPr>
          <w:attr w:name="ProductID" w:val="la D￩l￩gation"/>
        </w:smartTagPr>
        <w:r w:rsidRPr="006F0932">
          <w:rPr>
            <w:rFonts w:asciiTheme="minorHAnsi" w:hAnsiTheme="minorHAnsi"/>
            <w:sz w:val="20"/>
            <w:szCs w:val="20"/>
          </w:rPr>
          <w:t>la Délégation</w:t>
        </w:r>
      </w:smartTag>
      <w:r w:rsidRPr="006F0932">
        <w:rPr>
          <w:rFonts w:asciiTheme="minorHAnsi" w:hAnsiTheme="minorHAnsi"/>
          <w:sz w:val="20"/>
          <w:szCs w:val="20"/>
        </w:rPr>
        <w:t xml:space="preserve"> des Services Publics d'assainissement collectif et non collectif de la commune.</w:t>
      </w:r>
    </w:p>
    <w:p w:rsidR="007768E9" w:rsidRPr="006F0932" w:rsidRDefault="007768E9" w:rsidP="00CA0FF7">
      <w:pPr>
        <w:spacing w:after="0" w:line="240" w:lineRule="auto"/>
        <w:rPr>
          <w:rFonts w:asciiTheme="minorHAnsi" w:hAnsiTheme="minorHAnsi"/>
          <w:sz w:val="20"/>
          <w:szCs w:val="20"/>
        </w:rPr>
      </w:pPr>
      <w:r w:rsidRPr="006F0932">
        <w:rPr>
          <w:rFonts w:asciiTheme="minorHAnsi" w:hAnsiTheme="minorHAnsi"/>
          <w:sz w:val="20"/>
          <w:szCs w:val="20"/>
        </w:rPr>
        <w:t xml:space="preserve">CONSIDERANT que la consultation de délégation des services publics d'assainissement a été menée en application des articles L 1411-1 à L1411-18 du Code Général des Collectivités Territoriales et en application de la loi Sapin, loi 93-122 du 29 Janvier 1993. </w:t>
      </w:r>
    </w:p>
    <w:p w:rsidR="007768E9" w:rsidRPr="006F0932" w:rsidRDefault="007768E9" w:rsidP="00CA0FF7">
      <w:pPr>
        <w:spacing w:after="0" w:line="240" w:lineRule="auto"/>
        <w:rPr>
          <w:rFonts w:asciiTheme="minorHAnsi" w:hAnsiTheme="minorHAnsi"/>
          <w:sz w:val="20"/>
          <w:szCs w:val="20"/>
        </w:rPr>
      </w:pPr>
      <w:r w:rsidRPr="006F0932">
        <w:rPr>
          <w:rFonts w:asciiTheme="minorHAnsi" w:hAnsiTheme="minorHAnsi"/>
          <w:sz w:val="20"/>
          <w:szCs w:val="20"/>
        </w:rPr>
        <w:t>CONSIDERANT que le déroulement de la procédure a fait l'objet d'un rapport de présentation remis au préalable à tous les membres du Conseil Municipal ; ce rapport présente les caractéristiques essentielles du contrat et résume la procédure et le résultat des négociations.</w:t>
      </w:r>
    </w:p>
    <w:p w:rsidR="007768E9" w:rsidRPr="006F0932" w:rsidRDefault="007768E9" w:rsidP="00CA0FF7">
      <w:pPr>
        <w:spacing w:after="0" w:line="240" w:lineRule="auto"/>
        <w:rPr>
          <w:rFonts w:asciiTheme="minorHAnsi" w:hAnsiTheme="minorHAnsi"/>
          <w:sz w:val="20"/>
          <w:szCs w:val="20"/>
        </w:rPr>
      </w:pPr>
      <w:r w:rsidRPr="006F0932">
        <w:rPr>
          <w:rFonts w:asciiTheme="minorHAnsi" w:hAnsiTheme="minorHAnsi"/>
          <w:sz w:val="20"/>
          <w:szCs w:val="20"/>
        </w:rPr>
        <w:t>CONSIDERANT qu'après l'exposé de ce rapport, Monsieur le Maire propose de retenir la Société VEOLIA Eau –dans les conditions issues des négociations.</w:t>
      </w:r>
    </w:p>
    <w:p w:rsidR="007768E9" w:rsidRPr="006F0932" w:rsidRDefault="007768E9" w:rsidP="00CA0FF7">
      <w:pPr>
        <w:spacing w:after="0" w:line="240" w:lineRule="auto"/>
        <w:rPr>
          <w:rFonts w:asciiTheme="minorHAnsi" w:hAnsiTheme="minorHAnsi"/>
          <w:sz w:val="20"/>
          <w:szCs w:val="20"/>
        </w:rPr>
      </w:pPr>
    </w:p>
    <w:p w:rsidR="007768E9" w:rsidRPr="006F0932" w:rsidRDefault="007768E9" w:rsidP="00CA0FF7">
      <w:pPr>
        <w:spacing w:after="0" w:line="240" w:lineRule="auto"/>
        <w:rPr>
          <w:rFonts w:asciiTheme="minorHAnsi" w:hAnsiTheme="minorHAnsi"/>
          <w:sz w:val="20"/>
          <w:szCs w:val="20"/>
        </w:rPr>
      </w:pPr>
      <w:r>
        <w:rPr>
          <w:rFonts w:asciiTheme="minorHAnsi" w:hAnsiTheme="minorHAnsi"/>
          <w:sz w:val="20"/>
          <w:szCs w:val="20"/>
        </w:rPr>
        <w:t xml:space="preserve">Après en avoir délibéré </w:t>
      </w:r>
    </w:p>
    <w:p w:rsidR="007768E9" w:rsidRDefault="007768E9" w:rsidP="00CA0FF7">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7768E9" w:rsidRPr="00823EE2" w:rsidRDefault="007768E9" w:rsidP="00CA0FF7">
      <w:pPr>
        <w:spacing w:after="0" w:line="240" w:lineRule="auto"/>
        <w:jc w:val="center"/>
        <w:rPr>
          <w:rFonts w:cs="Arial"/>
          <w:b/>
          <w:bCs/>
          <w:sz w:val="20"/>
          <w:szCs w:val="20"/>
        </w:rPr>
      </w:pPr>
      <w:r>
        <w:rPr>
          <w:rFonts w:cs="Arial"/>
          <w:b/>
          <w:bCs/>
          <w:sz w:val="20"/>
          <w:szCs w:val="20"/>
        </w:rPr>
        <w:t xml:space="preserve">    A la majorité</w:t>
      </w:r>
    </w:p>
    <w:p w:rsidR="007768E9" w:rsidRDefault="007768E9" w:rsidP="00CA0FF7">
      <w:pPr>
        <w:spacing w:after="0" w:line="240" w:lineRule="auto"/>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CA0FF7">
        <w:rPr>
          <w:rFonts w:asciiTheme="minorHAnsi" w:hAnsiTheme="minorHAnsi"/>
          <w:sz w:val="20"/>
          <w:szCs w:val="20"/>
        </w:rPr>
        <w:t xml:space="preserve">         </w:t>
      </w:r>
      <w:r>
        <w:rPr>
          <w:rFonts w:asciiTheme="minorHAnsi" w:hAnsiTheme="minorHAnsi"/>
          <w:sz w:val="20"/>
          <w:szCs w:val="20"/>
        </w:rPr>
        <w:t xml:space="preserve"> (1 contre, 2 abstentions, 8 pour)</w:t>
      </w:r>
    </w:p>
    <w:p w:rsidR="007768E9" w:rsidRPr="006F0932" w:rsidRDefault="007768E9" w:rsidP="00CA0FF7">
      <w:pPr>
        <w:spacing w:after="0" w:line="240" w:lineRule="auto"/>
        <w:rPr>
          <w:rFonts w:asciiTheme="minorHAnsi" w:hAnsiTheme="minorHAnsi"/>
          <w:sz w:val="20"/>
          <w:szCs w:val="20"/>
        </w:rPr>
      </w:pPr>
    </w:p>
    <w:p w:rsidR="007768E9" w:rsidRPr="006F0932" w:rsidRDefault="007768E9" w:rsidP="00CA0FF7">
      <w:pPr>
        <w:spacing w:after="0" w:line="240" w:lineRule="auto"/>
        <w:rPr>
          <w:rFonts w:asciiTheme="minorHAnsi" w:hAnsiTheme="minorHAnsi"/>
          <w:sz w:val="20"/>
          <w:szCs w:val="20"/>
        </w:rPr>
      </w:pPr>
      <w:r w:rsidRPr="006F0932">
        <w:rPr>
          <w:rFonts w:asciiTheme="minorHAnsi" w:hAnsiTheme="minorHAnsi"/>
          <w:b/>
          <w:sz w:val="20"/>
          <w:szCs w:val="20"/>
        </w:rPr>
        <w:t>AUTORISE</w:t>
      </w:r>
      <w:r>
        <w:rPr>
          <w:rFonts w:asciiTheme="minorHAnsi" w:hAnsiTheme="minorHAnsi"/>
          <w:sz w:val="20"/>
          <w:szCs w:val="20"/>
        </w:rPr>
        <w:t xml:space="preserve">, </w:t>
      </w:r>
      <w:r w:rsidRPr="006F0932">
        <w:rPr>
          <w:rFonts w:asciiTheme="minorHAnsi" w:hAnsiTheme="minorHAnsi"/>
          <w:sz w:val="20"/>
          <w:szCs w:val="20"/>
        </w:rPr>
        <w:t>Monsieur le Maire à signer le contrat de Délégation du Service Public d'assainissement de la commune avec la Société VEOLIA Eau d'une durée de 3 ans.</w:t>
      </w:r>
    </w:p>
    <w:p w:rsidR="007768E9" w:rsidRPr="006F0932" w:rsidRDefault="007768E9" w:rsidP="00CA0FF7">
      <w:pPr>
        <w:spacing w:after="0"/>
        <w:rPr>
          <w:rFonts w:asciiTheme="minorHAnsi" w:hAnsiTheme="minorHAnsi"/>
          <w:sz w:val="20"/>
          <w:szCs w:val="20"/>
        </w:rPr>
      </w:pPr>
    </w:p>
    <w:p w:rsidR="007768E9" w:rsidRPr="007768E9" w:rsidRDefault="007768E9" w:rsidP="007768E9">
      <w:pPr>
        <w:ind w:left="705" w:hanging="705"/>
        <w:jc w:val="both"/>
        <w:rPr>
          <w:rFonts w:asciiTheme="minorHAnsi" w:hAnsiTheme="minorHAnsi"/>
        </w:rPr>
      </w:pPr>
      <w:r w:rsidRPr="006F0932">
        <w:rPr>
          <w:rFonts w:asciiTheme="minorHAnsi" w:hAnsiTheme="minorHAnsi"/>
          <w:sz w:val="20"/>
          <w:szCs w:val="20"/>
          <w:u w:val="single"/>
        </w:rPr>
        <w:t>Pièce jointe en annexe</w:t>
      </w:r>
      <w:r w:rsidRPr="006F0932">
        <w:rPr>
          <w:rFonts w:asciiTheme="minorHAnsi" w:hAnsiTheme="minorHAnsi"/>
          <w:sz w:val="20"/>
          <w:szCs w:val="20"/>
        </w:rPr>
        <w:t xml:space="preserve"> : rapport de présentation du choix du délégataire au Conseil Municipal</w:t>
      </w:r>
    </w:p>
    <w:p w:rsidR="007768E9" w:rsidRPr="00175E5C" w:rsidRDefault="00CA0FF7" w:rsidP="00175E5C">
      <w:pPr>
        <w:ind w:left="705" w:hanging="705"/>
        <w:jc w:val="both"/>
        <w:rPr>
          <w:rFonts w:asciiTheme="minorHAnsi" w:hAnsiTheme="minorHAnsi"/>
          <w:b/>
        </w:rPr>
      </w:pPr>
      <w:r>
        <w:rPr>
          <w:rFonts w:asciiTheme="minorHAnsi" w:hAnsiTheme="minorHAnsi"/>
          <w:b/>
        </w:rPr>
        <w:t xml:space="preserve"> </w:t>
      </w:r>
    </w:p>
    <w:p w:rsidR="00175E5C" w:rsidRDefault="00175E5C" w:rsidP="00175E5C">
      <w:pPr>
        <w:ind w:left="705" w:hanging="705"/>
        <w:jc w:val="both"/>
        <w:rPr>
          <w:rFonts w:asciiTheme="minorHAnsi" w:hAnsiTheme="minorHAnsi"/>
          <w:b/>
        </w:rPr>
      </w:pPr>
      <w:r w:rsidRPr="00175E5C">
        <w:rPr>
          <w:rFonts w:asciiTheme="minorHAnsi" w:hAnsiTheme="minorHAnsi"/>
          <w:b/>
        </w:rPr>
        <w:t>2.3</w:t>
      </w:r>
      <w:r w:rsidRPr="00175E5C">
        <w:rPr>
          <w:rFonts w:asciiTheme="minorHAnsi" w:hAnsiTheme="minorHAnsi"/>
          <w:b/>
        </w:rPr>
        <w:tab/>
        <w:t>Rapport annuel 2011 Veolia pour le contrat de délégation du service public d’assainissement.</w:t>
      </w:r>
    </w:p>
    <w:p w:rsidR="00643279" w:rsidRPr="00197F54" w:rsidRDefault="00643279" w:rsidP="00643279">
      <w:pPr>
        <w:spacing w:after="0"/>
        <w:jc w:val="center"/>
        <w:rPr>
          <w:b/>
          <w:u w:val="single"/>
        </w:rPr>
      </w:pPr>
      <w:r>
        <w:rPr>
          <w:b/>
          <w:u w:val="single"/>
        </w:rPr>
        <w:t>L’intégralité de ce</w:t>
      </w:r>
      <w:r w:rsidRPr="00197F54">
        <w:rPr>
          <w:b/>
          <w:u w:val="single"/>
        </w:rPr>
        <w:t xml:space="preserve"> rapport est à disposition des conseillers municipaux en Mairie.</w:t>
      </w:r>
    </w:p>
    <w:p w:rsidR="00643279" w:rsidRDefault="00643279" w:rsidP="00643279">
      <w:pPr>
        <w:tabs>
          <w:tab w:val="left" w:pos="567"/>
        </w:tabs>
        <w:spacing w:after="0"/>
        <w:jc w:val="both"/>
      </w:pPr>
    </w:p>
    <w:p w:rsidR="00643279" w:rsidRPr="00643279" w:rsidRDefault="00643279" w:rsidP="00643279">
      <w:pPr>
        <w:tabs>
          <w:tab w:val="left" w:pos="567"/>
        </w:tabs>
        <w:spacing w:after="0"/>
        <w:jc w:val="both"/>
        <w:rPr>
          <w:sz w:val="20"/>
          <w:szCs w:val="20"/>
        </w:rPr>
      </w:pPr>
      <w:r w:rsidRPr="00643279">
        <w:rPr>
          <w:sz w:val="20"/>
          <w:szCs w:val="20"/>
        </w:rPr>
        <w:t xml:space="preserve">Le contrat de délégation du service public de l’assainissement est assuré par </w:t>
      </w:r>
      <w:proofErr w:type="spellStart"/>
      <w:r w:rsidRPr="00643279">
        <w:rPr>
          <w:sz w:val="20"/>
          <w:szCs w:val="20"/>
        </w:rPr>
        <w:t>Véolia</w:t>
      </w:r>
      <w:proofErr w:type="spellEnd"/>
      <w:r w:rsidRPr="00643279">
        <w:rPr>
          <w:sz w:val="20"/>
          <w:szCs w:val="20"/>
        </w:rPr>
        <w:t xml:space="preserve"> Eau, Société Française de distribution d’Eau.</w:t>
      </w:r>
    </w:p>
    <w:p w:rsidR="00643279" w:rsidRPr="00643279" w:rsidRDefault="00643279" w:rsidP="00643279">
      <w:pPr>
        <w:spacing w:after="0"/>
        <w:jc w:val="both"/>
        <w:rPr>
          <w:sz w:val="20"/>
          <w:szCs w:val="20"/>
        </w:rPr>
      </w:pPr>
    </w:p>
    <w:p w:rsidR="00643279" w:rsidRDefault="00643279" w:rsidP="00643279">
      <w:pPr>
        <w:tabs>
          <w:tab w:val="left" w:pos="567"/>
        </w:tabs>
        <w:spacing w:after="0"/>
        <w:jc w:val="both"/>
      </w:pPr>
      <w:r w:rsidRPr="00643279">
        <w:rPr>
          <w:sz w:val="20"/>
          <w:szCs w:val="20"/>
        </w:rPr>
        <w:t>La ville a mandaté le bureau d’études Vincent Ruby pour le suivi annuel de cette délégation.</w:t>
      </w:r>
      <w:r>
        <w:t xml:space="preserve"> </w:t>
      </w:r>
    </w:p>
    <w:p w:rsidR="00643279" w:rsidRPr="00175E5C" w:rsidRDefault="00643279" w:rsidP="00175E5C">
      <w:pPr>
        <w:ind w:left="705" w:hanging="705"/>
        <w:jc w:val="both"/>
        <w:rPr>
          <w:rFonts w:asciiTheme="minorHAnsi" w:hAnsiTheme="minorHAnsi"/>
          <w:b/>
        </w:rPr>
      </w:pPr>
    </w:p>
    <w:p w:rsidR="00E57C3D" w:rsidRDefault="00E57C3D" w:rsidP="00E57C3D">
      <w:pPr>
        <w:spacing w:after="0"/>
        <w:jc w:val="both"/>
        <w:rPr>
          <w:rFonts w:asciiTheme="minorHAnsi" w:hAnsiTheme="minorHAnsi" w:cs="Comic Sans MS"/>
          <w:b/>
          <w:bCs/>
          <w:i/>
        </w:rPr>
      </w:pPr>
      <w:r w:rsidRPr="00E3565F">
        <w:rPr>
          <w:rFonts w:asciiTheme="minorHAnsi" w:hAnsiTheme="minorHAnsi" w:cs="Comic Sans MS"/>
          <w:b/>
          <w:bCs/>
          <w:i/>
        </w:rPr>
        <w:lastRenderedPageBreak/>
        <w:t>Délibération</w:t>
      </w:r>
    </w:p>
    <w:p w:rsidR="00E57C3D" w:rsidRDefault="00E57C3D" w:rsidP="00E57C3D">
      <w:pPr>
        <w:spacing w:after="0"/>
        <w:jc w:val="both"/>
        <w:rPr>
          <w:rFonts w:asciiTheme="minorHAnsi" w:hAnsiTheme="minorHAnsi" w:cs="Comic Sans MS"/>
          <w:b/>
          <w:bCs/>
          <w:sz w:val="20"/>
          <w:szCs w:val="20"/>
        </w:rPr>
      </w:pPr>
    </w:p>
    <w:p w:rsidR="00643279" w:rsidRDefault="00643279" w:rsidP="00643279">
      <w:pPr>
        <w:pBdr>
          <w:top w:val="single" w:sz="4" w:space="1" w:color="auto"/>
          <w:left w:val="single" w:sz="4" w:space="2" w:color="auto"/>
          <w:bottom w:val="single" w:sz="4" w:space="1" w:color="auto"/>
          <w:right w:val="single" w:sz="4" w:space="4" w:color="auto"/>
        </w:pBdr>
        <w:shd w:val="clear" w:color="auto" w:fill="F2F2F2"/>
        <w:jc w:val="both"/>
        <w:rPr>
          <w:rFonts w:asciiTheme="minorHAnsi" w:hAnsiTheme="minorHAnsi"/>
          <w:sz w:val="20"/>
          <w:szCs w:val="20"/>
        </w:rPr>
      </w:pPr>
      <w:r w:rsidRPr="00823EE2">
        <w:rPr>
          <w:b/>
          <w:sz w:val="20"/>
          <w:szCs w:val="20"/>
          <w:u w:val="single"/>
        </w:rPr>
        <w:t>OBJET</w:t>
      </w:r>
      <w:r w:rsidRPr="00823EE2">
        <w:rPr>
          <w:b/>
          <w:sz w:val="20"/>
          <w:szCs w:val="20"/>
        </w:rPr>
        <w:t xml:space="preserve"> :</w:t>
      </w:r>
      <w:r>
        <w:rPr>
          <w:b/>
          <w:sz w:val="20"/>
          <w:szCs w:val="20"/>
        </w:rPr>
        <w:t xml:space="preserve"> Présentation du rapport annuel 2011 du délégataire pour le contrat de délégation du service public d’assainissement</w:t>
      </w:r>
    </w:p>
    <w:p w:rsidR="00643279" w:rsidRDefault="00643279" w:rsidP="00643279">
      <w:pPr>
        <w:spacing w:after="0" w:line="240" w:lineRule="auto"/>
        <w:jc w:val="both"/>
        <w:rPr>
          <w:rFonts w:asciiTheme="minorHAnsi" w:hAnsiTheme="minorHAnsi" w:cs="Arial"/>
          <w:b/>
          <w:bCs/>
          <w:sz w:val="20"/>
          <w:szCs w:val="20"/>
        </w:rPr>
      </w:pPr>
    </w:p>
    <w:p w:rsidR="00643279" w:rsidRPr="00C84ED7" w:rsidRDefault="00643279" w:rsidP="00643279">
      <w:pPr>
        <w:spacing w:after="0" w:line="240" w:lineRule="auto"/>
        <w:jc w:val="both"/>
        <w:rPr>
          <w:rFonts w:asciiTheme="minorHAnsi" w:hAnsiTheme="minorHAnsi" w:cs="Arial"/>
          <w:bCs/>
          <w:sz w:val="20"/>
          <w:szCs w:val="20"/>
        </w:rPr>
      </w:pPr>
      <w:r w:rsidRPr="00C84ED7">
        <w:rPr>
          <w:rFonts w:asciiTheme="minorHAnsi" w:hAnsiTheme="minorHAnsi" w:cs="Arial"/>
          <w:b/>
          <w:bCs/>
          <w:sz w:val="20"/>
          <w:szCs w:val="20"/>
        </w:rPr>
        <w:t>Vu</w:t>
      </w:r>
      <w:r w:rsidRPr="00C84ED7">
        <w:rPr>
          <w:rFonts w:asciiTheme="minorHAnsi" w:hAnsiTheme="minorHAnsi" w:cs="Arial"/>
          <w:sz w:val="20"/>
          <w:szCs w:val="20"/>
        </w:rPr>
        <w:t xml:space="preserve"> </w:t>
      </w:r>
      <w:r w:rsidRPr="00C84ED7">
        <w:rPr>
          <w:rFonts w:asciiTheme="minorHAnsi" w:hAnsiTheme="minorHAnsi" w:cs="Arial"/>
          <w:bCs/>
          <w:sz w:val="20"/>
          <w:szCs w:val="20"/>
        </w:rPr>
        <w:t>le Code Général des Collectivités Territoriales, et notamment ses articles L. 1411-3, R. 1411-7 et L.2224-5,</w:t>
      </w:r>
    </w:p>
    <w:p w:rsidR="00643279" w:rsidRPr="00C84ED7" w:rsidRDefault="00643279" w:rsidP="00643279">
      <w:pPr>
        <w:spacing w:after="0" w:line="240" w:lineRule="auto"/>
        <w:jc w:val="both"/>
        <w:rPr>
          <w:rFonts w:asciiTheme="minorHAnsi" w:hAnsiTheme="minorHAnsi" w:cs="Arial"/>
          <w:bCs/>
          <w:sz w:val="20"/>
          <w:szCs w:val="20"/>
        </w:rPr>
      </w:pPr>
      <w:r w:rsidRPr="00C84ED7">
        <w:rPr>
          <w:rFonts w:asciiTheme="minorHAnsi" w:hAnsiTheme="minorHAnsi" w:cs="Arial"/>
          <w:b/>
          <w:sz w:val="20"/>
          <w:szCs w:val="20"/>
        </w:rPr>
        <w:t>Considérant</w:t>
      </w:r>
      <w:r w:rsidRPr="00C84ED7">
        <w:rPr>
          <w:rFonts w:asciiTheme="minorHAnsi" w:hAnsiTheme="minorHAnsi" w:cs="Arial"/>
          <w:sz w:val="20"/>
          <w:szCs w:val="20"/>
        </w:rPr>
        <w:t xml:space="preserve"> </w:t>
      </w:r>
      <w:r w:rsidRPr="00C84ED7">
        <w:rPr>
          <w:rFonts w:asciiTheme="minorHAnsi" w:hAnsiTheme="minorHAnsi" w:cs="Arial"/>
          <w:bCs/>
          <w:sz w:val="20"/>
          <w:szCs w:val="20"/>
        </w:rPr>
        <w:t xml:space="preserve">le rapport annuel du délégataire </w:t>
      </w:r>
      <w:r>
        <w:rPr>
          <w:rFonts w:asciiTheme="minorHAnsi" w:hAnsiTheme="minorHAnsi" w:cs="Arial"/>
          <w:bCs/>
          <w:sz w:val="20"/>
          <w:szCs w:val="20"/>
        </w:rPr>
        <w:t>« </w:t>
      </w:r>
      <w:r w:rsidRPr="00C84ED7">
        <w:rPr>
          <w:rFonts w:asciiTheme="minorHAnsi" w:hAnsiTheme="minorHAnsi" w:cs="Arial"/>
          <w:bCs/>
          <w:sz w:val="20"/>
          <w:szCs w:val="20"/>
        </w:rPr>
        <w:t> </w:t>
      </w:r>
      <w:proofErr w:type="spellStart"/>
      <w:r w:rsidRPr="00C84ED7">
        <w:rPr>
          <w:rFonts w:asciiTheme="minorHAnsi" w:hAnsiTheme="minorHAnsi" w:cs="Arial"/>
          <w:bCs/>
          <w:sz w:val="20"/>
          <w:szCs w:val="20"/>
        </w:rPr>
        <w:t>Véolia</w:t>
      </w:r>
      <w:proofErr w:type="spellEnd"/>
      <w:r w:rsidRPr="00C84ED7">
        <w:rPr>
          <w:rFonts w:asciiTheme="minorHAnsi" w:hAnsiTheme="minorHAnsi" w:cs="Arial"/>
          <w:bCs/>
          <w:sz w:val="20"/>
          <w:szCs w:val="20"/>
        </w:rPr>
        <w:t xml:space="preserve"> Eau</w:t>
      </w:r>
      <w:r>
        <w:rPr>
          <w:rFonts w:asciiTheme="minorHAnsi" w:hAnsiTheme="minorHAnsi" w:cs="Arial"/>
          <w:bCs/>
          <w:sz w:val="20"/>
          <w:szCs w:val="20"/>
        </w:rPr>
        <w:t> » </w:t>
      </w:r>
      <w:r w:rsidRPr="00C84ED7">
        <w:rPr>
          <w:rFonts w:asciiTheme="minorHAnsi" w:hAnsiTheme="minorHAnsi" w:cs="Arial"/>
          <w:bCs/>
          <w:sz w:val="20"/>
          <w:szCs w:val="20"/>
        </w:rPr>
        <w:t>sur les services publics d’ass</w:t>
      </w:r>
      <w:r>
        <w:rPr>
          <w:rFonts w:asciiTheme="minorHAnsi" w:hAnsiTheme="minorHAnsi" w:cs="Arial"/>
          <w:bCs/>
          <w:sz w:val="20"/>
          <w:szCs w:val="20"/>
        </w:rPr>
        <w:t>ainissement pour l’exercice 2011</w:t>
      </w:r>
      <w:r w:rsidRPr="00C84ED7">
        <w:rPr>
          <w:rFonts w:asciiTheme="minorHAnsi" w:hAnsiTheme="minorHAnsi" w:cs="Arial"/>
          <w:bCs/>
          <w:sz w:val="20"/>
          <w:szCs w:val="20"/>
        </w:rPr>
        <w:t>,</w:t>
      </w:r>
    </w:p>
    <w:p w:rsidR="00643279" w:rsidRPr="009B0E9E" w:rsidRDefault="00643279" w:rsidP="00643279">
      <w:pPr>
        <w:spacing w:after="0" w:line="240" w:lineRule="auto"/>
        <w:jc w:val="both"/>
        <w:rPr>
          <w:rFonts w:ascii="Arial" w:hAnsi="Arial" w:cs="Arial"/>
        </w:rPr>
      </w:pPr>
      <w:r w:rsidRPr="00C84ED7">
        <w:rPr>
          <w:rFonts w:asciiTheme="minorHAnsi" w:hAnsiTheme="minorHAnsi" w:cs="Arial"/>
          <w:b/>
          <w:sz w:val="20"/>
          <w:szCs w:val="20"/>
        </w:rPr>
        <w:t>Ayant entendu</w:t>
      </w:r>
      <w:r w:rsidRPr="00C84ED7">
        <w:rPr>
          <w:rFonts w:asciiTheme="minorHAnsi" w:hAnsiTheme="minorHAnsi" w:cs="Arial"/>
          <w:sz w:val="20"/>
          <w:szCs w:val="20"/>
        </w:rPr>
        <w:t xml:space="preserve"> l’exposé de son rapporteur, Monsieur DEN HOLLANDER, Adjoint au Maire chargé de</w:t>
      </w:r>
      <w:r>
        <w:rPr>
          <w:rFonts w:asciiTheme="minorHAnsi" w:hAnsiTheme="minorHAnsi" w:cs="Arial"/>
          <w:sz w:val="20"/>
          <w:szCs w:val="20"/>
        </w:rPr>
        <w:t xml:space="preserve"> </w:t>
      </w:r>
      <w:r w:rsidRPr="00C84ED7">
        <w:rPr>
          <w:rFonts w:asciiTheme="minorHAnsi" w:hAnsiTheme="minorHAnsi" w:cs="Arial"/>
          <w:sz w:val="20"/>
          <w:szCs w:val="20"/>
        </w:rPr>
        <w:t>l’Environnement,</w:t>
      </w:r>
    </w:p>
    <w:p w:rsidR="00643279" w:rsidRDefault="00643279" w:rsidP="00643279">
      <w:pPr>
        <w:spacing w:after="0" w:line="240" w:lineRule="auto"/>
        <w:rPr>
          <w:rFonts w:asciiTheme="minorHAnsi" w:hAnsiTheme="minorHAnsi"/>
          <w:b/>
          <w:sz w:val="20"/>
          <w:szCs w:val="20"/>
        </w:rPr>
      </w:pPr>
      <w:r w:rsidRPr="00C84ED7">
        <w:rPr>
          <w:rFonts w:asciiTheme="minorHAnsi" w:hAnsiTheme="minorHAnsi"/>
          <w:b/>
          <w:sz w:val="20"/>
          <w:szCs w:val="20"/>
        </w:rPr>
        <w:t xml:space="preserve">Après en avoir délibéré </w:t>
      </w:r>
    </w:p>
    <w:p w:rsidR="00643279" w:rsidRDefault="00643279" w:rsidP="00643279">
      <w:pPr>
        <w:spacing w:after="0" w:line="240" w:lineRule="auto"/>
        <w:rPr>
          <w:rFonts w:asciiTheme="minorHAnsi" w:hAnsiTheme="minorHAnsi"/>
          <w:b/>
          <w:sz w:val="20"/>
          <w:szCs w:val="20"/>
        </w:rPr>
      </w:pPr>
    </w:p>
    <w:p w:rsidR="00643279" w:rsidRPr="00C84ED7" w:rsidRDefault="00643279" w:rsidP="00643279">
      <w:pPr>
        <w:spacing w:after="0" w:line="240" w:lineRule="auto"/>
        <w:rPr>
          <w:rFonts w:asciiTheme="minorHAnsi" w:hAnsiTheme="minorHAnsi"/>
          <w:b/>
          <w:sz w:val="20"/>
          <w:szCs w:val="20"/>
        </w:rPr>
      </w:pPr>
    </w:p>
    <w:p w:rsidR="00643279" w:rsidRDefault="00643279" w:rsidP="00643279">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643279" w:rsidRDefault="00643279" w:rsidP="00643279">
      <w:pPr>
        <w:spacing w:after="0" w:line="240" w:lineRule="auto"/>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A l’unanimité</w:t>
      </w:r>
    </w:p>
    <w:p w:rsidR="00643279" w:rsidRDefault="00643279" w:rsidP="00643279">
      <w:pPr>
        <w:spacing w:after="0" w:line="240" w:lineRule="auto"/>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(1 abstention, 10 pour)</w:t>
      </w:r>
    </w:p>
    <w:p w:rsidR="00643279" w:rsidRPr="00823EE2" w:rsidRDefault="00643279" w:rsidP="00643279">
      <w:pPr>
        <w:spacing w:after="0" w:line="240" w:lineRule="auto"/>
        <w:rPr>
          <w:rFonts w:cs="Arial"/>
          <w:b/>
          <w:bCs/>
          <w:sz w:val="20"/>
          <w:szCs w:val="20"/>
        </w:rPr>
      </w:pPr>
    </w:p>
    <w:p w:rsidR="00643279" w:rsidRPr="006F0932" w:rsidRDefault="00643279" w:rsidP="00643279">
      <w:pPr>
        <w:spacing w:after="0" w:line="240" w:lineRule="auto"/>
        <w:rPr>
          <w:rFonts w:asciiTheme="minorHAnsi" w:hAnsiTheme="minorHAnsi"/>
          <w:sz w:val="20"/>
          <w:szCs w:val="20"/>
        </w:rPr>
      </w:pPr>
    </w:p>
    <w:p w:rsidR="00643279" w:rsidRPr="00C84ED7" w:rsidRDefault="00643279" w:rsidP="00643279">
      <w:pPr>
        <w:spacing w:after="0" w:line="240" w:lineRule="auto"/>
        <w:jc w:val="both"/>
        <w:rPr>
          <w:rFonts w:asciiTheme="minorHAnsi" w:hAnsiTheme="minorHAnsi" w:cs="Arial"/>
          <w:bCs/>
          <w:sz w:val="20"/>
          <w:szCs w:val="20"/>
        </w:rPr>
      </w:pPr>
      <w:r w:rsidRPr="00C84ED7">
        <w:rPr>
          <w:rFonts w:asciiTheme="minorHAnsi" w:hAnsiTheme="minorHAnsi" w:cs="Arial"/>
          <w:b/>
          <w:sz w:val="20"/>
          <w:szCs w:val="20"/>
        </w:rPr>
        <w:t>PREND ACTE</w:t>
      </w:r>
      <w:r w:rsidRPr="00C84ED7">
        <w:rPr>
          <w:rFonts w:asciiTheme="minorHAnsi" w:hAnsiTheme="minorHAnsi" w:cs="Arial"/>
          <w:sz w:val="20"/>
          <w:szCs w:val="20"/>
        </w:rPr>
        <w:t xml:space="preserve"> </w:t>
      </w:r>
      <w:r w:rsidRPr="00C84ED7">
        <w:rPr>
          <w:rFonts w:asciiTheme="minorHAnsi" w:hAnsiTheme="minorHAnsi" w:cs="Arial"/>
          <w:bCs/>
          <w:sz w:val="20"/>
          <w:szCs w:val="20"/>
        </w:rPr>
        <w:t xml:space="preserve">du rapport annuel de </w:t>
      </w:r>
      <w:proofErr w:type="spellStart"/>
      <w:r w:rsidRPr="00C84ED7">
        <w:rPr>
          <w:rFonts w:asciiTheme="minorHAnsi" w:hAnsiTheme="minorHAnsi" w:cs="Arial"/>
          <w:bCs/>
          <w:sz w:val="20"/>
          <w:szCs w:val="20"/>
        </w:rPr>
        <w:t>Véolia</w:t>
      </w:r>
      <w:proofErr w:type="spellEnd"/>
      <w:r w:rsidRPr="00C84ED7">
        <w:rPr>
          <w:rFonts w:asciiTheme="minorHAnsi" w:hAnsiTheme="minorHAnsi" w:cs="Arial"/>
          <w:bCs/>
          <w:sz w:val="20"/>
          <w:szCs w:val="20"/>
        </w:rPr>
        <w:t xml:space="preserve"> Eau concernant l’exécution des services publics d’ass</w:t>
      </w:r>
      <w:r>
        <w:rPr>
          <w:rFonts w:asciiTheme="minorHAnsi" w:hAnsiTheme="minorHAnsi" w:cs="Arial"/>
          <w:bCs/>
          <w:sz w:val="20"/>
          <w:szCs w:val="20"/>
        </w:rPr>
        <w:t>ainissement pour l’exercice 2011</w:t>
      </w:r>
      <w:r w:rsidRPr="00C84ED7">
        <w:rPr>
          <w:rFonts w:asciiTheme="minorHAnsi" w:hAnsiTheme="minorHAnsi" w:cs="Arial"/>
          <w:bCs/>
          <w:sz w:val="20"/>
          <w:szCs w:val="20"/>
        </w:rPr>
        <w:t>,</w:t>
      </w:r>
    </w:p>
    <w:p w:rsidR="00643279" w:rsidRPr="009B0E9E" w:rsidRDefault="00643279" w:rsidP="00643279">
      <w:pPr>
        <w:spacing w:after="0" w:line="240" w:lineRule="auto"/>
        <w:jc w:val="both"/>
        <w:rPr>
          <w:rFonts w:ascii="Arial" w:hAnsi="Arial" w:cs="Arial"/>
          <w:bCs/>
        </w:rPr>
      </w:pPr>
      <w:r w:rsidRPr="00C84ED7">
        <w:rPr>
          <w:rFonts w:asciiTheme="minorHAnsi" w:hAnsiTheme="minorHAnsi" w:cs="Arial"/>
          <w:b/>
          <w:bCs/>
          <w:sz w:val="20"/>
          <w:szCs w:val="20"/>
        </w:rPr>
        <w:t>EMET</w:t>
      </w:r>
      <w:r w:rsidRPr="00C84ED7">
        <w:rPr>
          <w:rFonts w:asciiTheme="minorHAnsi" w:hAnsiTheme="minorHAnsi" w:cs="Arial"/>
          <w:bCs/>
          <w:sz w:val="20"/>
          <w:szCs w:val="20"/>
        </w:rPr>
        <w:t xml:space="preserve"> un avis favorable</w:t>
      </w:r>
      <w:r>
        <w:rPr>
          <w:rFonts w:asciiTheme="minorHAnsi" w:hAnsiTheme="minorHAnsi" w:cs="Arial"/>
          <w:bCs/>
          <w:sz w:val="20"/>
          <w:szCs w:val="20"/>
        </w:rPr>
        <w:t xml:space="preserve"> </w:t>
      </w:r>
      <w:r w:rsidRPr="00C84ED7">
        <w:rPr>
          <w:rFonts w:asciiTheme="minorHAnsi" w:hAnsiTheme="minorHAnsi" w:cs="Arial"/>
          <w:bCs/>
          <w:sz w:val="20"/>
          <w:szCs w:val="20"/>
        </w:rPr>
        <w:t>sur le rapport, ci-annexé, de Monsieur le Maire concernant le prix et la qualité des services publics d’assainissement pour l’exercice 201</w:t>
      </w:r>
      <w:r>
        <w:rPr>
          <w:rFonts w:asciiTheme="minorHAnsi" w:hAnsiTheme="minorHAnsi" w:cs="Arial"/>
          <w:bCs/>
          <w:sz w:val="20"/>
          <w:szCs w:val="20"/>
        </w:rPr>
        <w:t>1</w:t>
      </w:r>
      <w:r w:rsidRPr="009B0E9E">
        <w:rPr>
          <w:rFonts w:ascii="Arial" w:hAnsi="Arial" w:cs="Arial"/>
          <w:bCs/>
        </w:rPr>
        <w:t>.</w:t>
      </w:r>
    </w:p>
    <w:p w:rsidR="00643279" w:rsidRDefault="00643279" w:rsidP="00643279">
      <w:pPr>
        <w:spacing w:after="0"/>
        <w:jc w:val="both"/>
        <w:rPr>
          <w:rFonts w:asciiTheme="minorHAnsi" w:hAnsiTheme="minorHAnsi" w:cs="Comic Sans MS"/>
          <w:b/>
          <w:bCs/>
          <w:sz w:val="20"/>
          <w:szCs w:val="20"/>
        </w:rPr>
      </w:pPr>
    </w:p>
    <w:p w:rsidR="00643279" w:rsidRPr="00643279" w:rsidRDefault="00643279" w:rsidP="00643279">
      <w:pPr>
        <w:spacing w:after="0" w:line="240" w:lineRule="auto"/>
        <w:jc w:val="both"/>
        <w:rPr>
          <w:rFonts w:asciiTheme="minorHAnsi" w:hAnsiTheme="minorHAnsi"/>
          <w:b/>
          <w:u w:val="single"/>
        </w:rPr>
      </w:pPr>
      <w:r w:rsidRPr="00643279">
        <w:rPr>
          <w:rFonts w:asciiTheme="minorHAnsi" w:hAnsiTheme="minorHAnsi"/>
          <w:b/>
          <w:u w:val="single"/>
        </w:rPr>
        <w:t>3-RESSOURCES HUMAINES</w:t>
      </w:r>
    </w:p>
    <w:p w:rsidR="00643279" w:rsidRPr="00643279" w:rsidRDefault="00643279" w:rsidP="00643279">
      <w:pPr>
        <w:spacing w:after="0" w:line="240" w:lineRule="auto"/>
        <w:jc w:val="both"/>
        <w:rPr>
          <w:rFonts w:asciiTheme="minorHAnsi" w:hAnsiTheme="minorHAnsi"/>
          <w:b/>
          <w:u w:val="single"/>
        </w:rPr>
      </w:pPr>
    </w:p>
    <w:p w:rsidR="00643279" w:rsidRDefault="00643279" w:rsidP="00643279">
      <w:pPr>
        <w:spacing w:after="0" w:line="240" w:lineRule="auto"/>
        <w:ind w:left="705" w:hanging="705"/>
        <w:jc w:val="both"/>
        <w:rPr>
          <w:rFonts w:asciiTheme="minorHAnsi" w:hAnsiTheme="minorHAnsi"/>
          <w:b/>
        </w:rPr>
      </w:pPr>
      <w:r w:rsidRPr="00643279">
        <w:rPr>
          <w:rFonts w:asciiTheme="minorHAnsi" w:hAnsiTheme="minorHAnsi"/>
          <w:b/>
        </w:rPr>
        <w:t>3.1</w:t>
      </w:r>
      <w:r w:rsidRPr="00643279">
        <w:rPr>
          <w:rFonts w:asciiTheme="minorHAnsi" w:hAnsiTheme="minorHAnsi"/>
          <w:b/>
        </w:rPr>
        <w:tab/>
        <w:t>Création d’un poste d’adjoint technique de 2</w:t>
      </w:r>
      <w:r w:rsidRPr="00643279">
        <w:rPr>
          <w:rFonts w:asciiTheme="minorHAnsi" w:hAnsiTheme="minorHAnsi"/>
          <w:b/>
          <w:vertAlign w:val="superscript"/>
        </w:rPr>
        <w:t>ème</w:t>
      </w:r>
      <w:r w:rsidRPr="00643279">
        <w:rPr>
          <w:rFonts w:asciiTheme="minorHAnsi" w:hAnsiTheme="minorHAnsi"/>
          <w:b/>
        </w:rPr>
        <w:t xml:space="preserve"> classe d’une durée hebdomadaire de 22 heures, en remplacement d’un poste d’une durée hebdomadaire de 18 heures. </w:t>
      </w:r>
    </w:p>
    <w:p w:rsidR="001C1C56" w:rsidRDefault="001C1C56" w:rsidP="00643279">
      <w:pPr>
        <w:spacing w:after="0" w:line="240" w:lineRule="auto"/>
        <w:ind w:left="705" w:hanging="705"/>
        <w:jc w:val="both"/>
        <w:rPr>
          <w:rFonts w:asciiTheme="minorHAnsi" w:hAnsiTheme="minorHAnsi"/>
          <w:b/>
        </w:rPr>
      </w:pPr>
    </w:p>
    <w:p w:rsidR="001C1C56" w:rsidRDefault="001C1C56" w:rsidP="001C1C56">
      <w:pPr>
        <w:spacing w:after="0" w:line="240" w:lineRule="auto"/>
        <w:jc w:val="both"/>
        <w:rPr>
          <w:rFonts w:asciiTheme="minorHAnsi" w:hAnsiTheme="minorHAnsi"/>
          <w:sz w:val="20"/>
          <w:szCs w:val="20"/>
        </w:rPr>
      </w:pPr>
      <w:r>
        <w:rPr>
          <w:rFonts w:asciiTheme="minorHAnsi" w:hAnsiTheme="minorHAnsi"/>
          <w:sz w:val="20"/>
          <w:szCs w:val="20"/>
        </w:rPr>
        <w:t xml:space="preserve"> </w:t>
      </w:r>
      <w:r w:rsidRPr="001C1C56">
        <w:rPr>
          <w:rFonts w:asciiTheme="minorHAnsi" w:hAnsiTheme="minorHAnsi"/>
          <w:sz w:val="20"/>
          <w:szCs w:val="20"/>
        </w:rPr>
        <w:t xml:space="preserve">Ce poste </w:t>
      </w:r>
      <w:r>
        <w:rPr>
          <w:rFonts w:asciiTheme="minorHAnsi" w:hAnsiTheme="minorHAnsi"/>
          <w:sz w:val="20"/>
          <w:szCs w:val="20"/>
        </w:rPr>
        <w:t>concerne un agent basé à l’école, pour lequel l’agent accepte d’effectuer une heure de travail en plus</w:t>
      </w:r>
    </w:p>
    <w:p w:rsidR="001C1C56" w:rsidRDefault="001C1C56" w:rsidP="001C1C56">
      <w:pPr>
        <w:spacing w:after="0" w:line="240" w:lineRule="auto"/>
        <w:ind w:left="705" w:hanging="705"/>
        <w:jc w:val="both"/>
        <w:rPr>
          <w:rFonts w:asciiTheme="minorHAnsi" w:hAnsiTheme="minorHAnsi"/>
          <w:sz w:val="20"/>
          <w:szCs w:val="20"/>
        </w:rPr>
      </w:pPr>
      <w:proofErr w:type="gramStart"/>
      <w:r>
        <w:rPr>
          <w:rFonts w:asciiTheme="minorHAnsi" w:hAnsiTheme="minorHAnsi"/>
          <w:sz w:val="20"/>
          <w:szCs w:val="20"/>
        </w:rPr>
        <w:t>par</w:t>
      </w:r>
      <w:proofErr w:type="gramEnd"/>
      <w:r>
        <w:rPr>
          <w:rFonts w:asciiTheme="minorHAnsi" w:hAnsiTheme="minorHAnsi"/>
          <w:sz w:val="20"/>
          <w:szCs w:val="20"/>
        </w:rPr>
        <w:t xml:space="preserve"> jour, ce qui n’est pas négligeable étant donné le nombre grandissant d’enfants fréquentant le service de restauration</w:t>
      </w:r>
    </w:p>
    <w:p w:rsidR="001C1C56" w:rsidRPr="001C1C56" w:rsidRDefault="001C1C56" w:rsidP="001C1C56">
      <w:pPr>
        <w:spacing w:after="0" w:line="240" w:lineRule="auto"/>
        <w:ind w:left="705" w:hanging="705"/>
        <w:jc w:val="both"/>
        <w:rPr>
          <w:rFonts w:asciiTheme="minorHAnsi" w:hAnsiTheme="minorHAnsi"/>
          <w:sz w:val="20"/>
          <w:szCs w:val="20"/>
        </w:rPr>
      </w:pPr>
      <w:proofErr w:type="gramStart"/>
      <w:r>
        <w:rPr>
          <w:rFonts w:asciiTheme="minorHAnsi" w:hAnsiTheme="minorHAnsi"/>
          <w:sz w:val="20"/>
          <w:szCs w:val="20"/>
        </w:rPr>
        <w:t>scolaire</w:t>
      </w:r>
      <w:proofErr w:type="gramEnd"/>
      <w:r>
        <w:rPr>
          <w:rFonts w:asciiTheme="minorHAnsi" w:hAnsiTheme="minorHAnsi"/>
          <w:sz w:val="20"/>
          <w:szCs w:val="20"/>
        </w:rPr>
        <w:t>.</w:t>
      </w:r>
    </w:p>
    <w:p w:rsidR="001C1C56" w:rsidRPr="000429A7" w:rsidRDefault="001C1C56" w:rsidP="00643279">
      <w:pPr>
        <w:spacing w:after="0" w:line="240" w:lineRule="auto"/>
        <w:ind w:left="705" w:hanging="705"/>
        <w:jc w:val="both"/>
        <w:rPr>
          <w:rFonts w:ascii="Comic Sans MS" w:hAnsi="Comic Sans MS"/>
          <w:b/>
        </w:rPr>
      </w:pPr>
    </w:p>
    <w:p w:rsidR="001C1C56" w:rsidRDefault="001C1C56" w:rsidP="001C1C56">
      <w:pPr>
        <w:spacing w:after="0"/>
        <w:jc w:val="both"/>
        <w:rPr>
          <w:rFonts w:asciiTheme="minorHAnsi" w:hAnsiTheme="minorHAnsi" w:cs="Comic Sans MS"/>
          <w:b/>
          <w:bCs/>
          <w:i/>
        </w:rPr>
      </w:pPr>
      <w:r w:rsidRPr="00E3565F">
        <w:rPr>
          <w:rFonts w:asciiTheme="minorHAnsi" w:hAnsiTheme="minorHAnsi" w:cs="Comic Sans MS"/>
          <w:b/>
          <w:bCs/>
          <w:i/>
        </w:rPr>
        <w:t>Délibération</w:t>
      </w:r>
    </w:p>
    <w:p w:rsidR="001C1C56" w:rsidRDefault="001C1C56" w:rsidP="001C1C56">
      <w:pPr>
        <w:spacing w:after="0"/>
        <w:jc w:val="both"/>
        <w:rPr>
          <w:rFonts w:asciiTheme="minorHAnsi" w:hAnsiTheme="minorHAnsi" w:cs="Comic Sans MS"/>
          <w:b/>
          <w:bCs/>
          <w:i/>
        </w:rPr>
      </w:pPr>
    </w:p>
    <w:p w:rsidR="00643279" w:rsidRPr="00477F4B" w:rsidRDefault="00643279" w:rsidP="00643279">
      <w:pPr>
        <w:pBdr>
          <w:top w:val="single" w:sz="4" w:space="5" w:color="auto"/>
          <w:left w:val="single" w:sz="4" w:space="2" w:color="auto"/>
          <w:bottom w:val="single" w:sz="4" w:space="1" w:color="auto"/>
          <w:right w:val="single" w:sz="4" w:space="4" w:color="auto"/>
        </w:pBdr>
        <w:shd w:val="clear" w:color="auto" w:fill="F2F2F2"/>
        <w:jc w:val="both"/>
        <w:rPr>
          <w:rFonts w:asciiTheme="minorHAnsi" w:hAnsiTheme="minorHAnsi" w:cs="Arial"/>
          <w:b/>
          <w:bCs/>
          <w:sz w:val="20"/>
          <w:szCs w:val="20"/>
        </w:rPr>
      </w:pPr>
      <w:r w:rsidRPr="00477F4B">
        <w:rPr>
          <w:rFonts w:asciiTheme="minorHAnsi" w:hAnsiTheme="minorHAnsi"/>
          <w:b/>
          <w:sz w:val="20"/>
          <w:szCs w:val="20"/>
        </w:rPr>
        <w:t>OBJET : Suppression d’un poste d’adjoint technique de 2</w:t>
      </w:r>
      <w:r w:rsidRPr="00477F4B">
        <w:rPr>
          <w:rFonts w:asciiTheme="minorHAnsi" w:hAnsiTheme="minorHAnsi"/>
          <w:b/>
          <w:sz w:val="20"/>
          <w:szCs w:val="20"/>
          <w:vertAlign w:val="superscript"/>
        </w:rPr>
        <w:t>ème</w:t>
      </w:r>
      <w:r w:rsidRPr="00477F4B">
        <w:rPr>
          <w:rFonts w:asciiTheme="minorHAnsi" w:hAnsiTheme="minorHAnsi"/>
          <w:b/>
          <w:sz w:val="20"/>
          <w:szCs w:val="20"/>
        </w:rPr>
        <w:t xml:space="preserve"> classe d’une durée hebdomadaire de 18 heures et création d’un poste d’adjoint technique de 2</w:t>
      </w:r>
      <w:r w:rsidRPr="00477F4B">
        <w:rPr>
          <w:rFonts w:asciiTheme="minorHAnsi" w:hAnsiTheme="minorHAnsi"/>
          <w:b/>
          <w:sz w:val="20"/>
          <w:szCs w:val="20"/>
          <w:vertAlign w:val="superscript"/>
        </w:rPr>
        <w:t>ème</w:t>
      </w:r>
      <w:r w:rsidRPr="00477F4B">
        <w:rPr>
          <w:rFonts w:asciiTheme="minorHAnsi" w:hAnsiTheme="minorHAnsi"/>
          <w:b/>
          <w:sz w:val="20"/>
          <w:szCs w:val="20"/>
        </w:rPr>
        <w:t xml:space="preserve"> classe d’une durée hebdomadaire de 22 heures                      </w:t>
      </w:r>
    </w:p>
    <w:p w:rsidR="00643279" w:rsidRPr="00E60C11" w:rsidRDefault="00643279" w:rsidP="00643279">
      <w:pPr>
        <w:spacing w:after="0" w:line="240" w:lineRule="auto"/>
        <w:jc w:val="both"/>
        <w:rPr>
          <w:rFonts w:asciiTheme="minorHAnsi" w:hAnsiTheme="minorHAnsi" w:cs="Arial"/>
          <w:sz w:val="20"/>
          <w:szCs w:val="20"/>
        </w:rPr>
      </w:pPr>
      <w:r w:rsidRPr="00E60C11">
        <w:rPr>
          <w:rFonts w:asciiTheme="minorHAnsi" w:hAnsiTheme="minorHAnsi" w:cs="Arial"/>
          <w:sz w:val="20"/>
          <w:szCs w:val="20"/>
        </w:rPr>
        <w:t>Conformément à l’article 34 de la loi du 26 janvier 1984, les emplois de chaque collectivité ou établissement sont créés par l’organe délibérant de la collectivité ou de l’établissement.</w:t>
      </w:r>
    </w:p>
    <w:p w:rsidR="00643279" w:rsidRPr="00E60C11" w:rsidRDefault="00643279" w:rsidP="00643279">
      <w:pPr>
        <w:spacing w:after="0" w:line="240" w:lineRule="auto"/>
        <w:jc w:val="both"/>
        <w:rPr>
          <w:rFonts w:asciiTheme="minorHAnsi" w:hAnsiTheme="minorHAnsi" w:cs="Arial"/>
          <w:sz w:val="20"/>
          <w:szCs w:val="20"/>
        </w:rPr>
      </w:pPr>
      <w:r w:rsidRPr="00E60C11">
        <w:rPr>
          <w:rFonts w:asciiTheme="minorHAnsi" w:hAnsiTheme="minorHAnsi" w:cs="Arial"/>
          <w:sz w:val="20"/>
          <w:szCs w:val="20"/>
        </w:rPr>
        <w:t>Il appartient donc au Conseil Municipal de fixer l’effectif des emplois à temps complet et non complet nécessaires au fonctionnement des services.</w:t>
      </w:r>
    </w:p>
    <w:p w:rsidR="00643279" w:rsidRPr="00E60C11" w:rsidRDefault="00643279" w:rsidP="00643279">
      <w:pPr>
        <w:spacing w:after="0" w:line="240" w:lineRule="auto"/>
        <w:jc w:val="both"/>
        <w:rPr>
          <w:rFonts w:asciiTheme="minorHAnsi" w:hAnsiTheme="minorHAnsi" w:cs="Arial"/>
          <w:sz w:val="20"/>
          <w:szCs w:val="20"/>
        </w:rPr>
      </w:pPr>
    </w:p>
    <w:p w:rsidR="00643279" w:rsidRPr="00E60C11" w:rsidRDefault="00643279" w:rsidP="00643279">
      <w:pPr>
        <w:spacing w:after="0" w:line="240" w:lineRule="auto"/>
        <w:jc w:val="both"/>
        <w:rPr>
          <w:rFonts w:asciiTheme="minorHAnsi" w:hAnsiTheme="minorHAnsi" w:cs="Arial"/>
          <w:sz w:val="20"/>
          <w:szCs w:val="20"/>
        </w:rPr>
      </w:pPr>
      <w:r w:rsidRPr="00E60C11">
        <w:rPr>
          <w:rFonts w:asciiTheme="minorHAnsi" w:hAnsiTheme="minorHAnsi" w:cs="Arial"/>
          <w:b/>
          <w:sz w:val="20"/>
          <w:szCs w:val="20"/>
        </w:rPr>
        <w:t>Vu</w:t>
      </w:r>
      <w:r w:rsidRPr="00E60C11">
        <w:rPr>
          <w:rFonts w:asciiTheme="minorHAnsi" w:hAnsiTheme="minorHAnsi" w:cs="Arial"/>
          <w:sz w:val="20"/>
          <w:szCs w:val="20"/>
        </w:rPr>
        <w:t xml:space="preserve"> l’avis du comité technique paritaire en date du 11 septembre 2012.</w:t>
      </w:r>
    </w:p>
    <w:p w:rsidR="00643279" w:rsidRPr="00E60C11" w:rsidRDefault="00643279" w:rsidP="00643279">
      <w:pPr>
        <w:spacing w:after="0" w:line="240" w:lineRule="auto"/>
        <w:jc w:val="both"/>
        <w:rPr>
          <w:rFonts w:asciiTheme="minorHAnsi" w:hAnsiTheme="minorHAnsi" w:cs="Arial"/>
          <w:sz w:val="20"/>
          <w:szCs w:val="20"/>
        </w:rPr>
      </w:pPr>
      <w:r w:rsidRPr="00E60C11">
        <w:rPr>
          <w:rFonts w:asciiTheme="minorHAnsi" w:hAnsiTheme="minorHAnsi" w:cs="Arial"/>
          <w:b/>
          <w:sz w:val="20"/>
          <w:szCs w:val="20"/>
        </w:rPr>
        <w:t>Considérant</w:t>
      </w:r>
      <w:r w:rsidRPr="00E60C11">
        <w:rPr>
          <w:rFonts w:asciiTheme="minorHAnsi" w:hAnsiTheme="minorHAnsi" w:cs="Arial"/>
          <w:sz w:val="20"/>
          <w:szCs w:val="20"/>
        </w:rPr>
        <w:t xml:space="preserve"> l’avis favorable du fonctionnaire intéressé pour la modification à la hausse de sa durée de travail. </w:t>
      </w:r>
    </w:p>
    <w:p w:rsidR="00643279" w:rsidRPr="00E60C11" w:rsidRDefault="00643279" w:rsidP="00643279">
      <w:pPr>
        <w:spacing w:after="0" w:line="240" w:lineRule="auto"/>
        <w:jc w:val="both"/>
        <w:rPr>
          <w:rFonts w:asciiTheme="minorHAnsi" w:hAnsiTheme="minorHAnsi" w:cs="Arial"/>
          <w:sz w:val="20"/>
          <w:szCs w:val="20"/>
        </w:rPr>
      </w:pPr>
      <w:r w:rsidRPr="00E60C11">
        <w:rPr>
          <w:rFonts w:asciiTheme="minorHAnsi" w:hAnsiTheme="minorHAnsi" w:cs="Arial"/>
          <w:b/>
          <w:sz w:val="20"/>
          <w:szCs w:val="20"/>
        </w:rPr>
        <w:t>Considérant</w:t>
      </w:r>
      <w:r w:rsidRPr="00E60C11">
        <w:rPr>
          <w:rFonts w:asciiTheme="minorHAnsi" w:hAnsiTheme="minorHAnsi" w:cs="Arial"/>
          <w:sz w:val="20"/>
          <w:szCs w:val="20"/>
        </w:rPr>
        <w:t xml:space="preserve"> la nécessité de supprimer un poste d’une durée hebdomadaire de 18 heures au profit d’un poste d’une durée hebdomadaire de 22 heures au grade d’adjoint technique de 2</w:t>
      </w:r>
      <w:r w:rsidRPr="00E60C11">
        <w:rPr>
          <w:rFonts w:asciiTheme="minorHAnsi" w:hAnsiTheme="minorHAnsi" w:cs="Arial"/>
          <w:sz w:val="20"/>
          <w:szCs w:val="20"/>
          <w:vertAlign w:val="superscript"/>
        </w:rPr>
        <w:t>ème</w:t>
      </w:r>
      <w:r w:rsidRPr="00E60C11">
        <w:rPr>
          <w:rFonts w:asciiTheme="minorHAnsi" w:hAnsiTheme="minorHAnsi" w:cs="Arial"/>
          <w:sz w:val="20"/>
          <w:szCs w:val="20"/>
        </w:rPr>
        <w:t xml:space="preserve"> classe.</w:t>
      </w:r>
    </w:p>
    <w:p w:rsidR="00643279" w:rsidRDefault="00643279" w:rsidP="00643279">
      <w:pPr>
        <w:spacing w:after="0" w:line="240" w:lineRule="auto"/>
        <w:jc w:val="both"/>
        <w:rPr>
          <w:rFonts w:asciiTheme="minorHAnsi" w:hAnsiTheme="minorHAnsi" w:cs="Arial"/>
          <w:sz w:val="20"/>
          <w:szCs w:val="20"/>
        </w:rPr>
      </w:pPr>
      <w:r w:rsidRPr="00C84ED7">
        <w:rPr>
          <w:rFonts w:asciiTheme="minorHAnsi" w:hAnsiTheme="minorHAnsi" w:cs="Arial"/>
          <w:b/>
          <w:sz w:val="20"/>
          <w:szCs w:val="20"/>
        </w:rPr>
        <w:t>Ayant entendu</w:t>
      </w:r>
      <w:r w:rsidRPr="00C84ED7">
        <w:rPr>
          <w:rFonts w:asciiTheme="minorHAnsi" w:hAnsiTheme="minorHAnsi" w:cs="Arial"/>
          <w:sz w:val="20"/>
          <w:szCs w:val="20"/>
        </w:rPr>
        <w:t xml:space="preserve"> l’exposé de son rapporteur, </w:t>
      </w:r>
    </w:p>
    <w:p w:rsidR="00643279" w:rsidRDefault="00643279" w:rsidP="00643279">
      <w:pPr>
        <w:spacing w:after="0" w:line="240" w:lineRule="auto"/>
        <w:jc w:val="both"/>
        <w:rPr>
          <w:rFonts w:ascii="Arial" w:hAnsi="Arial" w:cs="Arial"/>
        </w:rPr>
      </w:pPr>
    </w:p>
    <w:p w:rsidR="00643279" w:rsidRDefault="00643279" w:rsidP="00643279">
      <w:pPr>
        <w:spacing w:after="0" w:line="240" w:lineRule="auto"/>
        <w:rPr>
          <w:rFonts w:asciiTheme="minorHAnsi" w:hAnsiTheme="minorHAnsi"/>
          <w:b/>
          <w:sz w:val="20"/>
          <w:szCs w:val="20"/>
        </w:rPr>
      </w:pPr>
      <w:r w:rsidRPr="00C84ED7">
        <w:rPr>
          <w:rFonts w:asciiTheme="minorHAnsi" w:hAnsiTheme="minorHAnsi"/>
          <w:b/>
          <w:sz w:val="20"/>
          <w:szCs w:val="20"/>
        </w:rPr>
        <w:t xml:space="preserve">Après en avoir délibéré </w:t>
      </w:r>
    </w:p>
    <w:p w:rsidR="00643279" w:rsidRPr="00C84ED7" w:rsidRDefault="00643279" w:rsidP="00643279">
      <w:pPr>
        <w:spacing w:after="0" w:line="240" w:lineRule="auto"/>
        <w:rPr>
          <w:rFonts w:asciiTheme="minorHAnsi" w:hAnsiTheme="minorHAnsi"/>
          <w:b/>
          <w:sz w:val="20"/>
          <w:szCs w:val="20"/>
        </w:rPr>
      </w:pPr>
    </w:p>
    <w:p w:rsidR="00643279" w:rsidRDefault="00643279" w:rsidP="00643279">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643279" w:rsidRPr="00823EE2" w:rsidRDefault="00643279" w:rsidP="00643279">
      <w:pPr>
        <w:spacing w:after="0" w:line="240" w:lineRule="auto"/>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w:t>
      </w:r>
      <w:r w:rsidR="001C1C56">
        <w:rPr>
          <w:rFonts w:cs="Arial"/>
          <w:b/>
          <w:bCs/>
          <w:sz w:val="20"/>
          <w:szCs w:val="20"/>
        </w:rPr>
        <w:t xml:space="preserve">         </w:t>
      </w:r>
      <w:r>
        <w:rPr>
          <w:rFonts w:cs="Arial"/>
          <w:b/>
          <w:bCs/>
          <w:sz w:val="20"/>
          <w:szCs w:val="20"/>
        </w:rPr>
        <w:t xml:space="preserve">  A l’unanimité</w:t>
      </w:r>
    </w:p>
    <w:p w:rsidR="00643279" w:rsidRPr="006F0932" w:rsidRDefault="00643279" w:rsidP="00643279">
      <w:pPr>
        <w:spacing w:after="0" w:line="240" w:lineRule="auto"/>
        <w:rPr>
          <w:rFonts w:asciiTheme="minorHAnsi" w:hAnsiTheme="minorHAnsi"/>
          <w:sz w:val="20"/>
          <w:szCs w:val="20"/>
        </w:rPr>
      </w:pPr>
    </w:p>
    <w:p w:rsidR="00643279" w:rsidRPr="00DF20C6" w:rsidRDefault="00643279" w:rsidP="00643279">
      <w:pPr>
        <w:spacing w:after="0" w:line="240" w:lineRule="auto"/>
        <w:jc w:val="both"/>
        <w:rPr>
          <w:rFonts w:cs="Arial"/>
          <w:sz w:val="20"/>
          <w:szCs w:val="20"/>
        </w:rPr>
      </w:pPr>
      <w:r w:rsidRPr="00DF20C6">
        <w:rPr>
          <w:rFonts w:cs="Arial"/>
          <w:b/>
          <w:sz w:val="20"/>
          <w:szCs w:val="20"/>
        </w:rPr>
        <w:t xml:space="preserve">DÉCIDE, </w:t>
      </w:r>
      <w:r>
        <w:rPr>
          <w:rFonts w:cs="Arial"/>
          <w:sz w:val="20"/>
          <w:szCs w:val="20"/>
        </w:rPr>
        <w:t>l</w:t>
      </w:r>
      <w:r w:rsidRPr="00DF20C6">
        <w:rPr>
          <w:rFonts w:cs="Arial"/>
          <w:sz w:val="20"/>
          <w:szCs w:val="20"/>
        </w:rPr>
        <w:t>a suppression d’un poste à temps incomplet à raison de 18 heures hebdomadaires dans le grade d’adjoint technique de 2</w:t>
      </w:r>
      <w:r w:rsidRPr="00DF20C6">
        <w:rPr>
          <w:rFonts w:cs="Arial"/>
          <w:sz w:val="20"/>
          <w:szCs w:val="20"/>
          <w:vertAlign w:val="superscript"/>
        </w:rPr>
        <w:t>ème</w:t>
      </w:r>
      <w:r w:rsidRPr="00DF20C6">
        <w:rPr>
          <w:rFonts w:cs="Arial"/>
          <w:sz w:val="20"/>
          <w:szCs w:val="20"/>
        </w:rPr>
        <w:t xml:space="preserve"> classe – cadre d’emploi des adjoints techniques.</w:t>
      </w:r>
    </w:p>
    <w:p w:rsidR="00643279" w:rsidRPr="00DF20C6" w:rsidRDefault="00643279" w:rsidP="00643279">
      <w:pPr>
        <w:spacing w:after="0" w:line="240" w:lineRule="auto"/>
        <w:jc w:val="both"/>
        <w:rPr>
          <w:rFonts w:cs="Arial"/>
          <w:sz w:val="20"/>
          <w:szCs w:val="20"/>
        </w:rPr>
      </w:pPr>
      <w:r w:rsidRPr="00DF20C6">
        <w:rPr>
          <w:rFonts w:cs="Arial"/>
          <w:b/>
          <w:sz w:val="20"/>
          <w:szCs w:val="20"/>
        </w:rPr>
        <w:t>D</w:t>
      </w:r>
      <w:r>
        <w:rPr>
          <w:rFonts w:cs="Arial"/>
          <w:b/>
          <w:sz w:val="20"/>
          <w:szCs w:val="20"/>
        </w:rPr>
        <w:t>É</w:t>
      </w:r>
      <w:r w:rsidRPr="00DF20C6">
        <w:rPr>
          <w:rFonts w:cs="Arial"/>
          <w:b/>
          <w:sz w:val="20"/>
          <w:szCs w:val="20"/>
        </w:rPr>
        <w:t xml:space="preserve">CIDE, </w:t>
      </w:r>
      <w:r>
        <w:rPr>
          <w:rFonts w:cs="Arial"/>
          <w:sz w:val="20"/>
          <w:szCs w:val="20"/>
        </w:rPr>
        <w:t>l</w:t>
      </w:r>
      <w:r w:rsidRPr="00DF20C6">
        <w:rPr>
          <w:rFonts w:cs="Arial"/>
          <w:sz w:val="20"/>
          <w:szCs w:val="20"/>
        </w:rPr>
        <w:t>a création d’un poste à temps incomplet à raison de 22 heures hebdomadaires dans le grade d’adjoint technique de 2</w:t>
      </w:r>
      <w:r w:rsidRPr="00DF20C6">
        <w:rPr>
          <w:rFonts w:cs="Arial"/>
          <w:sz w:val="20"/>
          <w:szCs w:val="20"/>
          <w:vertAlign w:val="superscript"/>
        </w:rPr>
        <w:t>ème</w:t>
      </w:r>
      <w:r w:rsidRPr="00DF20C6">
        <w:rPr>
          <w:rFonts w:cs="Arial"/>
          <w:sz w:val="20"/>
          <w:szCs w:val="20"/>
        </w:rPr>
        <w:t xml:space="preserve"> classe – cadre d’emploi des adjoints techniques.</w:t>
      </w:r>
    </w:p>
    <w:p w:rsidR="00643279" w:rsidRDefault="00643279" w:rsidP="00643279">
      <w:pPr>
        <w:spacing w:after="0" w:line="240" w:lineRule="auto"/>
        <w:jc w:val="both"/>
        <w:rPr>
          <w:rFonts w:ascii="Comic Sans MS" w:hAnsi="Comic Sans MS"/>
          <w:b/>
        </w:rPr>
      </w:pPr>
      <w:r w:rsidRPr="00DF20C6">
        <w:rPr>
          <w:rFonts w:cs="Arial"/>
          <w:b/>
          <w:sz w:val="20"/>
          <w:szCs w:val="20"/>
        </w:rPr>
        <w:t xml:space="preserve">DÉCIDE, </w:t>
      </w:r>
      <w:r w:rsidRPr="00DF20C6">
        <w:rPr>
          <w:rFonts w:asciiTheme="minorHAnsi" w:hAnsiTheme="minorHAnsi" w:cs="Arial"/>
          <w:sz w:val="20"/>
          <w:szCs w:val="20"/>
        </w:rPr>
        <w:t>d’adopter la modification du tableau des emplois ainsi proposée</w:t>
      </w:r>
      <w:r>
        <w:rPr>
          <w:rFonts w:cs="Arial"/>
        </w:rPr>
        <w:t>.</w:t>
      </w:r>
    </w:p>
    <w:p w:rsidR="001C1C56" w:rsidRDefault="001C1C56" w:rsidP="00643279">
      <w:pPr>
        <w:jc w:val="both"/>
        <w:rPr>
          <w:rFonts w:ascii="Comic Sans MS" w:hAnsi="Comic Sans MS"/>
          <w:b/>
        </w:rPr>
      </w:pPr>
    </w:p>
    <w:p w:rsidR="00643279" w:rsidRPr="00CB4210" w:rsidRDefault="00643279" w:rsidP="00643279">
      <w:pPr>
        <w:jc w:val="both"/>
        <w:rPr>
          <w:rFonts w:ascii="Comic Sans MS" w:hAnsi="Comic Sans MS"/>
          <w:b/>
        </w:rPr>
      </w:pPr>
      <w:r>
        <w:rPr>
          <w:rFonts w:ascii="Comic Sans MS" w:hAnsi="Comic Sans MS"/>
          <w:b/>
        </w:rPr>
        <w:tab/>
      </w:r>
      <w:r>
        <w:rPr>
          <w:rFonts w:ascii="Comic Sans MS" w:hAnsi="Comic Sans MS"/>
          <w:b/>
        </w:rPr>
        <w:tab/>
      </w:r>
    </w:p>
    <w:p w:rsidR="00643279" w:rsidRDefault="00643279" w:rsidP="00643279">
      <w:pPr>
        <w:spacing w:after="0" w:line="240" w:lineRule="auto"/>
        <w:jc w:val="both"/>
        <w:rPr>
          <w:rFonts w:asciiTheme="minorHAnsi" w:hAnsiTheme="minorHAnsi"/>
          <w:b/>
          <w:u w:val="single"/>
        </w:rPr>
      </w:pPr>
      <w:r w:rsidRPr="00643279">
        <w:rPr>
          <w:rFonts w:asciiTheme="minorHAnsi" w:hAnsiTheme="minorHAnsi"/>
          <w:b/>
          <w:u w:val="single"/>
        </w:rPr>
        <w:lastRenderedPageBreak/>
        <w:t>DIVERS</w:t>
      </w:r>
    </w:p>
    <w:p w:rsidR="001C1C56" w:rsidRPr="00643279" w:rsidRDefault="001C1C56" w:rsidP="00643279">
      <w:pPr>
        <w:spacing w:after="0" w:line="240" w:lineRule="auto"/>
        <w:jc w:val="both"/>
        <w:rPr>
          <w:rFonts w:asciiTheme="minorHAnsi" w:hAnsiTheme="minorHAnsi"/>
          <w:b/>
          <w:u w:val="single"/>
        </w:rPr>
      </w:pPr>
    </w:p>
    <w:p w:rsidR="00643279" w:rsidRPr="00643279" w:rsidRDefault="00643279" w:rsidP="00643279">
      <w:pPr>
        <w:spacing w:after="0" w:line="240" w:lineRule="auto"/>
        <w:jc w:val="both"/>
        <w:rPr>
          <w:rFonts w:asciiTheme="minorHAnsi" w:hAnsiTheme="minorHAnsi"/>
        </w:rPr>
      </w:pPr>
    </w:p>
    <w:p w:rsidR="00643279" w:rsidRPr="00643279" w:rsidRDefault="00643279" w:rsidP="00643279">
      <w:pPr>
        <w:spacing w:after="0" w:line="240" w:lineRule="auto"/>
        <w:jc w:val="both"/>
        <w:rPr>
          <w:rFonts w:asciiTheme="minorHAnsi" w:hAnsiTheme="minorHAnsi"/>
          <w:b/>
          <w:u w:val="single"/>
        </w:rPr>
      </w:pPr>
      <w:r w:rsidRPr="00643279">
        <w:rPr>
          <w:rFonts w:asciiTheme="minorHAnsi" w:hAnsiTheme="minorHAnsi"/>
          <w:b/>
          <w:u w:val="single"/>
        </w:rPr>
        <w:t>INFORMATIONS DIVERSES</w:t>
      </w:r>
    </w:p>
    <w:p w:rsidR="00643279" w:rsidRDefault="00643279" w:rsidP="00643279">
      <w:pPr>
        <w:spacing w:after="0" w:line="240" w:lineRule="auto"/>
        <w:jc w:val="both"/>
        <w:rPr>
          <w:rFonts w:asciiTheme="minorHAnsi" w:hAnsiTheme="minorHAnsi"/>
          <w:b/>
          <w:u w:val="single"/>
        </w:rPr>
      </w:pPr>
    </w:p>
    <w:p w:rsidR="001C1C56" w:rsidRPr="00643279" w:rsidRDefault="001C1C56" w:rsidP="00643279">
      <w:pPr>
        <w:spacing w:after="0" w:line="240" w:lineRule="auto"/>
        <w:jc w:val="both"/>
        <w:rPr>
          <w:rFonts w:asciiTheme="minorHAnsi" w:hAnsiTheme="minorHAnsi"/>
          <w:b/>
          <w:u w:val="single"/>
        </w:rPr>
      </w:pPr>
    </w:p>
    <w:p w:rsidR="00643279" w:rsidRDefault="00643279" w:rsidP="00643279">
      <w:pPr>
        <w:spacing w:after="0" w:line="240" w:lineRule="auto"/>
        <w:jc w:val="both"/>
        <w:rPr>
          <w:rFonts w:asciiTheme="minorHAnsi" w:hAnsiTheme="minorHAnsi"/>
          <w:b/>
        </w:rPr>
      </w:pPr>
      <w:r w:rsidRPr="00643279">
        <w:rPr>
          <w:rFonts w:asciiTheme="minorHAnsi" w:hAnsiTheme="minorHAnsi"/>
          <w:b/>
        </w:rPr>
        <w:t>Rapport annuel sur le prix et la qualité de l’eau.</w:t>
      </w:r>
    </w:p>
    <w:p w:rsidR="001C1C56" w:rsidRPr="00643279" w:rsidRDefault="001C1C56" w:rsidP="00643279">
      <w:pPr>
        <w:spacing w:after="0" w:line="240" w:lineRule="auto"/>
        <w:jc w:val="both"/>
        <w:rPr>
          <w:rFonts w:asciiTheme="minorHAnsi" w:hAnsiTheme="minorHAnsi"/>
          <w:b/>
        </w:rPr>
      </w:pPr>
    </w:p>
    <w:p w:rsidR="00643279" w:rsidRPr="00643279" w:rsidRDefault="00643279" w:rsidP="00643279">
      <w:pPr>
        <w:spacing w:after="0" w:line="240" w:lineRule="auto"/>
        <w:jc w:val="both"/>
        <w:rPr>
          <w:rFonts w:asciiTheme="minorHAnsi" w:hAnsiTheme="minorHAnsi"/>
          <w:b/>
        </w:rPr>
      </w:pPr>
      <w:r w:rsidRPr="00643279">
        <w:rPr>
          <w:rFonts w:asciiTheme="minorHAnsi" w:hAnsiTheme="minorHAnsi"/>
          <w:b/>
        </w:rPr>
        <w:t>Rapport d’activité du syndicat des transports année 2011.</w:t>
      </w:r>
    </w:p>
    <w:p w:rsidR="00643279" w:rsidRDefault="00643279" w:rsidP="00643279">
      <w:pPr>
        <w:spacing w:after="0"/>
        <w:jc w:val="both"/>
        <w:rPr>
          <w:rFonts w:ascii="Comic Sans MS" w:hAnsi="Comic Sans MS"/>
          <w:b/>
          <w:u w:val="single"/>
        </w:rPr>
      </w:pPr>
    </w:p>
    <w:p w:rsidR="00643279" w:rsidRDefault="00AB4414" w:rsidP="00643279">
      <w:pPr>
        <w:spacing w:after="0"/>
        <w:jc w:val="both"/>
        <w:rPr>
          <w:rFonts w:asciiTheme="minorHAnsi" w:hAnsiTheme="minorHAnsi"/>
          <w:b/>
        </w:rPr>
      </w:pPr>
      <w:r w:rsidRPr="00AB4414">
        <w:rPr>
          <w:rFonts w:asciiTheme="minorHAnsi" w:hAnsiTheme="minorHAnsi"/>
          <w:b/>
        </w:rPr>
        <w:t>DÉCISIONS PRISES DANS LE CADRE DE L’ARTICLE L2122-22 du CGCT SUR LES DÉLÉGATIONS DONNÉES AU MAIRE.</w:t>
      </w:r>
    </w:p>
    <w:p w:rsidR="00AB4414" w:rsidRDefault="00AB4414" w:rsidP="00643279">
      <w:pPr>
        <w:spacing w:after="0"/>
        <w:jc w:val="both"/>
        <w:rPr>
          <w:rFonts w:asciiTheme="minorHAnsi" w:hAnsiTheme="minorHAnsi"/>
          <w:b/>
        </w:rPr>
      </w:pPr>
    </w:p>
    <w:p w:rsidR="00AB4414" w:rsidRDefault="00AB4414" w:rsidP="00AB4414">
      <w:pPr>
        <w:spacing w:after="0"/>
        <w:jc w:val="both"/>
      </w:pPr>
      <w:r>
        <w:t>-Désignation de Maitre Morin afin d’assurer la défense de la commune dans l’affaire HONRADO.</w:t>
      </w:r>
    </w:p>
    <w:p w:rsidR="00AB4414" w:rsidRDefault="00AB4414" w:rsidP="00AB4414">
      <w:pPr>
        <w:spacing w:after="0"/>
        <w:jc w:val="both"/>
        <w:rPr>
          <w:sz w:val="20"/>
          <w:szCs w:val="20"/>
        </w:rPr>
      </w:pPr>
      <w:r>
        <w:t xml:space="preserve">  </w:t>
      </w:r>
      <w:r w:rsidRPr="00AB4414">
        <w:rPr>
          <w:sz w:val="20"/>
          <w:szCs w:val="20"/>
        </w:rPr>
        <w:t xml:space="preserve">C’est une affaire qui date de 2006 pour laquelle la commune de </w:t>
      </w:r>
      <w:proofErr w:type="spellStart"/>
      <w:r w:rsidRPr="00AB4414">
        <w:rPr>
          <w:sz w:val="20"/>
          <w:szCs w:val="20"/>
        </w:rPr>
        <w:t>villevaudé</w:t>
      </w:r>
      <w:proofErr w:type="spellEnd"/>
      <w:r w:rsidRPr="00AB4414">
        <w:rPr>
          <w:sz w:val="20"/>
          <w:szCs w:val="20"/>
        </w:rPr>
        <w:t xml:space="preserve"> ne s’était pas fait</w:t>
      </w:r>
      <w:r w:rsidR="007C524C">
        <w:rPr>
          <w:sz w:val="20"/>
          <w:szCs w:val="20"/>
        </w:rPr>
        <w:t>e</w:t>
      </w:r>
      <w:r w:rsidR="00C3309E">
        <w:rPr>
          <w:sz w:val="20"/>
          <w:szCs w:val="20"/>
        </w:rPr>
        <w:t xml:space="preserve"> représentée</w:t>
      </w:r>
      <w:r w:rsidRPr="00AB4414">
        <w:rPr>
          <w:sz w:val="20"/>
          <w:szCs w:val="20"/>
        </w:rPr>
        <w:t>,</w:t>
      </w:r>
      <w:r w:rsidR="00600132">
        <w:rPr>
          <w:sz w:val="20"/>
          <w:szCs w:val="20"/>
        </w:rPr>
        <w:t xml:space="preserve"> </w:t>
      </w:r>
      <w:r w:rsidRPr="00AB4414">
        <w:rPr>
          <w:sz w:val="20"/>
          <w:szCs w:val="20"/>
        </w:rPr>
        <w:t xml:space="preserve">étant donné que le SMIEPRSD, auquel elle appartient, était lui aussi cité à comparaitre. M. HONRADO </w:t>
      </w:r>
      <w:r w:rsidR="00600132">
        <w:rPr>
          <w:sz w:val="20"/>
          <w:szCs w:val="20"/>
        </w:rPr>
        <w:t>accuse</w:t>
      </w:r>
      <w:r w:rsidRPr="00AB4414">
        <w:rPr>
          <w:sz w:val="20"/>
          <w:szCs w:val="20"/>
        </w:rPr>
        <w:t xml:space="preserve"> </w:t>
      </w:r>
      <w:r w:rsidR="00600132">
        <w:rPr>
          <w:sz w:val="20"/>
          <w:szCs w:val="20"/>
        </w:rPr>
        <w:t>l</w:t>
      </w:r>
      <w:r w:rsidRPr="00AB4414">
        <w:rPr>
          <w:sz w:val="20"/>
          <w:szCs w:val="20"/>
        </w:rPr>
        <w:t xml:space="preserve">es communes et le syndicat de ne pas avoir fait expulser les gens du voyage qui se trouvaient sur </w:t>
      </w:r>
      <w:r w:rsidR="007C524C">
        <w:rPr>
          <w:sz w:val="20"/>
          <w:szCs w:val="20"/>
        </w:rPr>
        <w:t>son terrain, ce qui l’a empêch</w:t>
      </w:r>
      <w:r w:rsidR="00C3309E">
        <w:rPr>
          <w:sz w:val="20"/>
          <w:szCs w:val="20"/>
        </w:rPr>
        <w:t>é</w:t>
      </w:r>
      <w:r w:rsidRPr="00AB4414">
        <w:rPr>
          <w:sz w:val="20"/>
          <w:szCs w:val="20"/>
        </w:rPr>
        <w:t xml:space="preserve"> d’exercer son activité d’agriculteur.</w:t>
      </w:r>
      <w:r>
        <w:rPr>
          <w:sz w:val="20"/>
          <w:szCs w:val="20"/>
        </w:rPr>
        <w:t xml:space="preserve"> Maitre Morin a représenté le SMIEPRSD</w:t>
      </w:r>
      <w:r w:rsidR="00600132">
        <w:rPr>
          <w:sz w:val="20"/>
          <w:szCs w:val="20"/>
        </w:rPr>
        <w:t>, c’est pourquoi nous l’avons choisi pour nous représenter.</w:t>
      </w:r>
    </w:p>
    <w:p w:rsidR="00AB4414" w:rsidRDefault="00AB4414" w:rsidP="00AB4414">
      <w:pPr>
        <w:spacing w:after="0"/>
        <w:jc w:val="both"/>
      </w:pPr>
    </w:p>
    <w:p w:rsidR="00AB4414" w:rsidRPr="00227812" w:rsidRDefault="00AB4414" w:rsidP="00AB4414">
      <w:pPr>
        <w:spacing w:after="0"/>
        <w:jc w:val="both"/>
      </w:pPr>
      <w:r>
        <w:t xml:space="preserve">-Assistance à maîtrise d’ouvrage pour l’aménagement d’une classe à l’école </w:t>
      </w:r>
      <w:r w:rsidR="005247CD">
        <w:t>I</w:t>
      </w:r>
      <w:r>
        <w:t>van PEYCHES</w:t>
      </w:r>
    </w:p>
    <w:p w:rsidR="00AB4414" w:rsidRDefault="00AB4414" w:rsidP="00643279">
      <w:pPr>
        <w:spacing w:after="0"/>
        <w:jc w:val="both"/>
        <w:rPr>
          <w:rFonts w:asciiTheme="minorHAnsi" w:hAnsiTheme="minorHAnsi"/>
          <w:b/>
          <w:sz w:val="20"/>
          <w:szCs w:val="20"/>
        </w:rPr>
      </w:pPr>
    </w:p>
    <w:p w:rsidR="00600132" w:rsidRPr="00600132" w:rsidRDefault="00600132" w:rsidP="00643279">
      <w:pPr>
        <w:spacing w:after="0"/>
        <w:jc w:val="both"/>
        <w:rPr>
          <w:rFonts w:asciiTheme="minorHAnsi" w:hAnsiTheme="minorHAnsi"/>
          <w:sz w:val="20"/>
          <w:szCs w:val="20"/>
        </w:rPr>
      </w:pPr>
      <w:r>
        <w:rPr>
          <w:rFonts w:asciiTheme="minorHAnsi" w:hAnsiTheme="minorHAnsi"/>
          <w:sz w:val="20"/>
          <w:szCs w:val="20"/>
        </w:rPr>
        <w:t xml:space="preserve">Cette assistance concerne l’aménagement de la classe, qui est par ailleurs plutôt bien réussie, </w:t>
      </w:r>
      <w:r w:rsidR="007C524C">
        <w:rPr>
          <w:rFonts w:asciiTheme="minorHAnsi" w:hAnsiTheme="minorHAnsi"/>
          <w:sz w:val="20"/>
          <w:szCs w:val="20"/>
        </w:rPr>
        <w:t>malgré</w:t>
      </w:r>
      <w:r>
        <w:rPr>
          <w:rFonts w:asciiTheme="minorHAnsi" w:hAnsiTheme="minorHAnsi"/>
          <w:sz w:val="20"/>
          <w:szCs w:val="20"/>
        </w:rPr>
        <w:t xml:space="preserve"> un détail </w:t>
      </w:r>
      <w:r w:rsidR="007C524C">
        <w:rPr>
          <w:rFonts w:asciiTheme="minorHAnsi" w:hAnsiTheme="minorHAnsi"/>
          <w:sz w:val="20"/>
          <w:szCs w:val="20"/>
        </w:rPr>
        <w:t xml:space="preserve">architectural dans la finition </w:t>
      </w:r>
      <w:r>
        <w:rPr>
          <w:rFonts w:asciiTheme="minorHAnsi" w:hAnsiTheme="minorHAnsi"/>
          <w:sz w:val="20"/>
          <w:szCs w:val="20"/>
        </w:rPr>
        <w:t>sans</w:t>
      </w:r>
      <w:r w:rsidR="007C524C">
        <w:rPr>
          <w:rFonts w:asciiTheme="minorHAnsi" w:hAnsiTheme="minorHAnsi"/>
          <w:sz w:val="20"/>
          <w:szCs w:val="20"/>
        </w:rPr>
        <w:t xml:space="preserve"> conséquence sur le fonctionnement de cette salle</w:t>
      </w:r>
      <w:r>
        <w:rPr>
          <w:rFonts w:asciiTheme="minorHAnsi" w:hAnsiTheme="minorHAnsi"/>
          <w:sz w:val="20"/>
          <w:szCs w:val="20"/>
        </w:rPr>
        <w:t>. Cette nouvelle classe est très prisée par toute l’équipe</w:t>
      </w:r>
      <w:r w:rsidR="007C524C">
        <w:rPr>
          <w:rFonts w:asciiTheme="minorHAnsi" w:hAnsiTheme="minorHAnsi"/>
          <w:sz w:val="20"/>
          <w:szCs w:val="20"/>
        </w:rPr>
        <w:t>, car elle est grande et</w:t>
      </w:r>
      <w:r>
        <w:rPr>
          <w:rFonts w:asciiTheme="minorHAnsi" w:hAnsiTheme="minorHAnsi"/>
          <w:sz w:val="20"/>
          <w:szCs w:val="20"/>
        </w:rPr>
        <w:t xml:space="preserve"> très lumineuse. </w:t>
      </w:r>
    </w:p>
    <w:p w:rsidR="00AB4414" w:rsidRDefault="00AB4414" w:rsidP="00643279">
      <w:pPr>
        <w:spacing w:after="0"/>
        <w:jc w:val="both"/>
        <w:rPr>
          <w:rFonts w:asciiTheme="minorHAnsi" w:hAnsiTheme="minorHAnsi"/>
          <w:b/>
        </w:rPr>
      </w:pPr>
    </w:p>
    <w:p w:rsidR="00AB4414" w:rsidRDefault="00AB4414" w:rsidP="00643279">
      <w:pPr>
        <w:spacing w:after="0"/>
        <w:jc w:val="both"/>
        <w:rPr>
          <w:rFonts w:asciiTheme="minorHAnsi" w:hAnsiTheme="minorHAnsi"/>
          <w:b/>
        </w:rPr>
      </w:pPr>
    </w:p>
    <w:p w:rsidR="00AB4414" w:rsidRDefault="00AB4414" w:rsidP="00643279">
      <w:pPr>
        <w:spacing w:after="0"/>
        <w:jc w:val="both"/>
        <w:rPr>
          <w:rFonts w:asciiTheme="minorHAnsi" w:hAnsiTheme="minorHAnsi"/>
          <w:b/>
        </w:rPr>
      </w:pPr>
    </w:p>
    <w:p w:rsidR="00AB4414" w:rsidRDefault="00AB4414" w:rsidP="00643279">
      <w:pPr>
        <w:spacing w:after="0"/>
        <w:jc w:val="both"/>
        <w:rPr>
          <w:rFonts w:asciiTheme="minorHAnsi" w:hAnsiTheme="minorHAnsi"/>
          <w:b/>
        </w:rPr>
      </w:pPr>
    </w:p>
    <w:p w:rsidR="00AB4414" w:rsidRPr="00AB4414" w:rsidRDefault="00AB4414" w:rsidP="00643279">
      <w:pPr>
        <w:spacing w:after="0"/>
        <w:jc w:val="both"/>
        <w:rPr>
          <w:rFonts w:asciiTheme="minorHAnsi" w:hAnsiTheme="minorHAnsi" w:cs="Comic Sans MS"/>
          <w:b/>
          <w:bCs/>
        </w:rPr>
      </w:pPr>
    </w:p>
    <w:p w:rsidR="00E3565F" w:rsidRPr="003B2682" w:rsidRDefault="00E3565F" w:rsidP="00E3565F">
      <w:pPr>
        <w:spacing w:line="240" w:lineRule="auto"/>
        <w:rPr>
          <w:rFonts w:asciiTheme="minorHAnsi" w:hAnsiTheme="minorHAnsi"/>
          <w:b/>
          <w:sz w:val="20"/>
          <w:szCs w:val="20"/>
        </w:rPr>
      </w:pPr>
      <w:r w:rsidRPr="003B2682">
        <w:rPr>
          <w:rFonts w:asciiTheme="minorHAnsi" w:hAnsiTheme="minorHAnsi"/>
          <w:b/>
          <w:sz w:val="20"/>
          <w:szCs w:val="20"/>
        </w:rPr>
        <w:t>L’ordre du jour étant épuisé, la séance est levée</w:t>
      </w:r>
      <w:r w:rsidR="003B2682" w:rsidRPr="003B2682">
        <w:rPr>
          <w:rFonts w:asciiTheme="minorHAnsi" w:hAnsiTheme="minorHAnsi"/>
          <w:b/>
          <w:sz w:val="20"/>
          <w:szCs w:val="20"/>
        </w:rPr>
        <w:t xml:space="preserve"> à </w:t>
      </w:r>
      <w:r w:rsidR="001C1C56">
        <w:rPr>
          <w:rFonts w:asciiTheme="minorHAnsi" w:hAnsiTheme="minorHAnsi"/>
          <w:b/>
          <w:sz w:val="20"/>
          <w:szCs w:val="20"/>
        </w:rPr>
        <w:t xml:space="preserve">18 </w:t>
      </w:r>
      <w:r w:rsidR="003B2682" w:rsidRPr="003B2682">
        <w:rPr>
          <w:rFonts w:asciiTheme="minorHAnsi" w:hAnsiTheme="minorHAnsi"/>
          <w:b/>
          <w:sz w:val="20"/>
          <w:szCs w:val="20"/>
        </w:rPr>
        <w:t xml:space="preserve">h </w:t>
      </w:r>
      <w:r w:rsidR="001C1C56">
        <w:rPr>
          <w:rFonts w:asciiTheme="minorHAnsi" w:hAnsiTheme="minorHAnsi"/>
          <w:b/>
          <w:sz w:val="20"/>
          <w:szCs w:val="20"/>
        </w:rPr>
        <w:t xml:space="preserve">50 </w:t>
      </w:r>
      <w:r w:rsidR="003B2682" w:rsidRPr="003B2682">
        <w:rPr>
          <w:rFonts w:asciiTheme="minorHAnsi" w:hAnsiTheme="minorHAnsi"/>
          <w:b/>
          <w:sz w:val="20"/>
          <w:szCs w:val="20"/>
        </w:rPr>
        <w:t>mn</w:t>
      </w:r>
    </w:p>
    <w:p w:rsidR="00E9429B" w:rsidRDefault="00E3565F" w:rsidP="005E2231">
      <w:pPr>
        <w:spacing w:after="0" w:line="240" w:lineRule="auto"/>
        <w:jc w:val="both"/>
        <w:rPr>
          <w:rFonts w:cs="Arial"/>
          <w:sz w:val="20"/>
          <w:szCs w:val="20"/>
        </w:rPr>
      </w:pPr>
      <w:proofErr w:type="gramStart"/>
      <w:r>
        <w:rPr>
          <w:rFonts w:cs="Arial"/>
          <w:sz w:val="20"/>
          <w:szCs w:val="20"/>
        </w:rPr>
        <w:t>l</w:t>
      </w:r>
      <w:proofErr w:type="gramEnd"/>
    </w:p>
    <w:p w:rsidR="00E9429B" w:rsidRPr="005E2231" w:rsidRDefault="00E9429B" w:rsidP="005E2231">
      <w:pPr>
        <w:spacing w:after="0" w:line="240" w:lineRule="auto"/>
        <w:jc w:val="both"/>
        <w:rPr>
          <w:rFonts w:cs="Arial"/>
          <w:sz w:val="20"/>
          <w:szCs w:val="20"/>
        </w:rPr>
      </w:pPr>
      <w:r>
        <w:rPr>
          <w:rFonts w:cs="Arial"/>
          <w:sz w:val="20"/>
          <w:szCs w:val="20"/>
        </w:rPr>
        <w:tab/>
      </w:r>
      <w:r>
        <w:rPr>
          <w:rFonts w:cs="Arial"/>
          <w:sz w:val="20"/>
          <w:szCs w:val="20"/>
        </w:rPr>
        <w:tab/>
        <w:t>___________________________________________________________</w:t>
      </w:r>
    </w:p>
    <w:sectPr w:rsidR="00E9429B" w:rsidRPr="005E2231" w:rsidSect="007575A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6F7"/>
    <w:multiLevelType w:val="hybridMultilevel"/>
    <w:tmpl w:val="3346823E"/>
    <w:lvl w:ilvl="0" w:tplc="F1A86A04">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5E4FDD"/>
    <w:multiLevelType w:val="hybridMultilevel"/>
    <w:tmpl w:val="ABBCDCA4"/>
    <w:lvl w:ilvl="0" w:tplc="AEFEBE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4F1098"/>
    <w:multiLevelType w:val="multilevel"/>
    <w:tmpl w:val="21E24F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625" w:hanging="180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840" w:hanging="2520"/>
      </w:pPr>
      <w:rPr>
        <w:rFonts w:hint="default"/>
      </w:rPr>
    </w:lvl>
  </w:abstractNum>
  <w:abstractNum w:abstractNumId="3">
    <w:nsid w:val="3E57475E"/>
    <w:multiLevelType w:val="hybridMultilevel"/>
    <w:tmpl w:val="405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40A86"/>
    <w:multiLevelType w:val="hybridMultilevel"/>
    <w:tmpl w:val="81FAC364"/>
    <w:lvl w:ilvl="0" w:tplc="6B1ECAF4">
      <w:start w:val="7"/>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5">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231"/>
    <w:rsid w:val="00093E19"/>
    <w:rsid w:val="001150FC"/>
    <w:rsid w:val="001325ED"/>
    <w:rsid w:val="001446BB"/>
    <w:rsid w:val="00175E5C"/>
    <w:rsid w:val="00192AD7"/>
    <w:rsid w:val="001C1C56"/>
    <w:rsid w:val="001C7B4F"/>
    <w:rsid w:val="001D760F"/>
    <w:rsid w:val="00201806"/>
    <w:rsid w:val="00221883"/>
    <w:rsid w:val="00275690"/>
    <w:rsid w:val="0028539B"/>
    <w:rsid w:val="002C774D"/>
    <w:rsid w:val="00300646"/>
    <w:rsid w:val="0031061C"/>
    <w:rsid w:val="00356F58"/>
    <w:rsid w:val="003A4952"/>
    <w:rsid w:val="003B2682"/>
    <w:rsid w:val="0041035D"/>
    <w:rsid w:val="004121F2"/>
    <w:rsid w:val="00433CF6"/>
    <w:rsid w:val="00471EC2"/>
    <w:rsid w:val="004C52A8"/>
    <w:rsid w:val="00504F56"/>
    <w:rsid w:val="005247CD"/>
    <w:rsid w:val="00553296"/>
    <w:rsid w:val="005E2231"/>
    <w:rsid w:val="005F4918"/>
    <w:rsid w:val="00600132"/>
    <w:rsid w:val="00617324"/>
    <w:rsid w:val="006248E5"/>
    <w:rsid w:val="00633CC0"/>
    <w:rsid w:val="00643279"/>
    <w:rsid w:val="006A59E3"/>
    <w:rsid w:val="006B1C51"/>
    <w:rsid w:val="006E2AE9"/>
    <w:rsid w:val="006F2B8B"/>
    <w:rsid w:val="0071465F"/>
    <w:rsid w:val="00743266"/>
    <w:rsid w:val="00753F24"/>
    <w:rsid w:val="007575A7"/>
    <w:rsid w:val="00764D83"/>
    <w:rsid w:val="007768E9"/>
    <w:rsid w:val="007C524C"/>
    <w:rsid w:val="00825CF5"/>
    <w:rsid w:val="00883271"/>
    <w:rsid w:val="008970FC"/>
    <w:rsid w:val="008A2F35"/>
    <w:rsid w:val="008A766D"/>
    <w:rsid w:val="008C6441"/>
    <w:rsid w:val="008E3EFD"/>
    <w:rsid w:val="0098198A"/>
    <w:rsid w:val="009E6278"/>
    <w:rsid w:val="00A32285"/>
    <w:rsid w:val="00A42B80"/>
    <w:rsid w:val="00A504E0"/>
    <w:rsid w:val="00AA67D2"/>
    <w:rsid w:val="00AB4414"/>
    <w:rsid w:val="00AB6620"/>
    <w:rsid w:val="00B133C6"/>
    <w:rsid w:val="00B721BB"/>
    <w:rsid w:val="00B72458"/>
    <w:rsid w:val="00B75508"/>
    <w:rsid w:val="00C3309E"/>
    <w:rsid w:val="00CA0FF7"/>
    <w:rsid w:val="00CB21FA"/>
    <w:rsid w:val="00CC119B"/>
    <w:rsid w:val="00CE08EA"/>
    <w:rsid w:val="00D14058"/>
    <w:rsid w:val="00D91A70"/>
    <w:rsid w:val="00DF502C"/>
    <w:rsid w:val="00E33163"/>
    <w:rsid w:val="00E3565F"/>
    <w:rsid w:val="00E372C1"/>
    <w:rsid w:val="00E57C3D"/>
    <w:rsid w:val="00E76CA1"/>
    <w:rsid w:val="00E859B4"/>
    <w:rsid w:val="00E9429B"/>
    <w:rsid w:val="00EC58FF"/>
    <w:rsid w:val="00EF7E0D"/>
    <w:rsid w:val="00F32302"/>
    <w:rsid w:val="00F571B5"/>
    <w:rsid w:val="00F968D4"/>
    <w:rsid w:val="00FE30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278"/>
    <w:pPr>
      <w:spacing w:after="0" w:line="240" w:lineRule="auto"/>
      <w:ind w:left="720"/>
      <w:contextualSpacing/>
    </w:pPr>
    <w:rPr>
      <w:rFonts w:ascii="Times New Roman" w:eastAsia="Times New Roman" w:hAnsi="Times New Roman"/>
      <w:sz w:val="20"/>
      <w:szCs w:val="20"/>
      <w:lang w:eastAsia="fr-FR"/>
    </w:rPr>
  </w:style>
  <w:style w:type="paragraph" w:customStyle="1" w:styleId="VuConsidrant">
    <w:name w:val="Vu.Considérant"/>
    <w:basedOn w:val="Normal"/>
    <w:uiPriority w:val="99"/>
    <w:rsid w:val="00192AD7"/>
    <w:pPr>
      <w:autoSpaceDE w:val="0"/>
      <w:autoSpaceDN w:val="0"/>
      <w:spacing w:after="140" w:line="240" w:lineRule="auto"/>
      <w:jc w:val="both"/>
    </w:pPr>
    <w:rPr>
      <w:rFonts w:ascii="Arial" w:eastAsia="Times New Roman" w:hAnsi="Arial" w:cs="Arial"/>
      <w:sz w:val="20"/>
      <w:szCs w:val="20"/>
      <w:lang w:eastAsia="fr-FR"/>
    </w:rPr>
  </w:style>
  <w:style w:type="character" w:styleId="Lienhypertexte">
    <w:name w:val="Hyperlink"/>
    <w:basedOn w:val="Policepardfaut"/>
    <w:rsid w:val="00CE08EA"/>
    <w:rPr>
      <w:color w:val="0000FF" w:themeColor="hyperlink"/>
      <w:u w:val="single"/>
    </w:rPr>
  </w:style>
  <w:style w:type="paragraph" w:styleId="Textedebulles">
    <w:name w:val="Balloon Text"/>
    <w:basedOn w:val="Normal"/>
    <w:link w:val="TextedebullesCar"/>
    <w:uiPriority w:val="99"/>
    <w:semiHidden/>
    <w:unhideWhenUsed/>
    <w:rsid w:val="00B75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508"/>
    <w:rPr>
      <w:rFonts w:ascii="Tahoma" w:eastAsia="Calibri" w:hAnsi="Tahoma" w:cs="Tahoma"/>
      <w:sz w:val="16"/>
      <w:szCs w:val="16"/>
    </w:rPr>
  </w:style>
  <w:style w:type="paragraph" w:styleId="NormalWeb">
    <w:name w:val="Normal (Web)"/>
    <w:basedOn w:val="Normal"/>
    <w:uiPriority w:val="99"/>
    <w:semiHidden/>
    <w:unhideWhenUsed/>
    <w:rsid w:val="00E57C3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57C3D"/>
    <w:rPr>
      <w:b/>
      <w:bCs/>
    </w:rPr>
  </w:style>
  <w:style w:type="character" w:styleId="Accentuation">
    <w:name w:val="Emphasis"/>
    <w:basedOn w:val="Policepardfaut"/>
    <w:uiPriority w:val="20"/>
    <w:qFormat/>
    <w:rsid w:val="00E57C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5</Pages>
  <Words>2062</Words>
  <Characters>11344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20</cp:revision>
  <cp:lastPrinted>2012-10-23T14:50:00Z</cp:lastPrinted>
  <dcterms:created xsi:type="dcterms:W3CDTF">2012-05-15T09:02:00Z</dcterms:created>
  <dcterms:modified xsi:type="dcterms:W3CDTF">2012-10-23T15:02:00Z</dcterms:modified>
</cp:coreProperties>
</file>